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079" w:rsidRPr="007E0895" w:rsidRDefault="009B22C1" w:rsidP="000320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089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12B1D7" wp14:editId="7C3D58B9">
                <wp:simplePos x="0" y="0"/>
                <wp:positionH relativeFrom="column">
                  <wp:posOffset>1557020</wp:posOffset>
                </wp:positionH>
                <wp:positionV relativeFrom="paragraph">
                  <wp:posOffset>-635</wp:posOffset>
                </wp:positionV>
                <wp:extent cx="8246168" cy="1417824"/>
                <wp:effectExtent l="0" t="0" r="0" b="0"/>
                <wp:wrapNone/>
                <wp:docPr id="6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6168" cy="141782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F459C" w:rsidRPr="009B22C1" w:rsidRDefault="005F459C" w:rsidP="009B22C1">
                            <w:pPr>
                              <w:pStyle w:val="a3"/>
                              <w:spacing w:before="0" w:beforeAutospacing="0" w:after="0" w:afterAutospacing="0" w:line="360" w:lineRule="auto"/>
                              <w:rPr>
                                <w:color w:val="1F497D" w:themeColor="text2"/>
                                <w:sz w:val="16"/>
                              </w:rPr>
                            </w:pPr>
                            <w:r w:rsidRPr="009B2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Cs w:val="40"/>
                              </w:rPr>
                              <w:t>Государственное бюджетное учреждение здравоохранения</w:t>
                            </w:r>
                          </w:p>
                          <w:p w:rsidR="005F459C" w:rsidRPr="009B22C1" w:rsidRDefault="005F459C" w:rsidP="009B22C1">
                            <w:pPr>
                              <w:pStyle w:val="a3"/>
                              <w:spacing w:before="0" w:beforeAutospacing="0" w:after="0" w:afterAutospacing="0" w:line="360" w:lineRule="auto"/>
                              <w:rPr>
                                <w:color w:val="1F497D" w:themeColor="text2"/>
                                <w:sz w:val="16"/>
                              </w:rPr>
                            </w:pPr>
                            <w:r w:rsidRPr="009B2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Cs w:val="40"/>
                              </w:rPr>
                              <w:t>ГОРОДСКАЯ ПОЛИКЛИНИКА № 107</w:t>
                            </w:r>
                          </w:p>
                          <w:p w:rsidR="005F459C" w:rsidRPr="009B22C1" w:rsidRDefault="005F459C" w:rsidP="009B22C1">
                            <w:pPr>
                              <w:pStyle w:val="a3"/>
                              <w:spacing w:before="0" w:beforeAutospacing="0" w:after="0" w:afterAutospacing="0" w:line="360" w:lineRule="auto"/>
                              <w:rPr>
                                <w:color w:val="1F497D" w:themeColor="text2"/>
                                <w:sz w:val="16"/>
                              </w:rPr>
                            </w:pPr>
                            <w:r w:rsidRPr="009B2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Cs w:val="40"/>
                              </w:rPr>
                              <w:t>Департамента здравоохранения города Москвы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12B1D7" id="Прямоугольник 5" o:spid="_x0000_s1026" style="position:absolute;left:0;text-align:left;margin-left:122.6pt;margin-top:-.05pt;width:649.3pt;height:111.6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" filled="f" stroked="f">
                <v:textbox style="mso-fit-shape-to-text:t">
                  <w:txbxContent>
                    <w:p w:rsidR="005F459C" w:rsidRPr="009B22C1" w:rsidRDefault="005F459C" w:rsidP="009B22C1">
                      <w:pPr>
                        <w:pStyle w:val="a3"/>
                        <w:spacing w:before="0" w:beforeAutospacing="0" w:after="0" w:afterAutospacing="0" w:line="360" w:lineRule="auto"/>
                        <w:rPr>
                          <w:color w:val="1F497D" w:themeColor="text2"/>
                          <w:sz w:val="16"/>
                        </w:rPr>
                      </w:pPr>
                      <w:r w:rsidRPr="009B22C1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Cs w:val="40"/>
                        </w:rPr>
                        <w:t>Государственное бюджетное учреждение здравоохранения</w:t>
                      </w:r>
                    </w:p>
                    <w:p w:rsidR="005F459C" w:rsidRPr="009B22C1" w:rsidRDefault="005F459C" w:rsidP="009B22C1">
                      <w:pPr>
                        <w:pStyle w:val="a3"/>
                        <w:spacing w:before="0" w:beforeAutospacing="0" w:after="0" w:afterAutospacing="0" w:line="360" w:lineRule="auto"/>
                        <w:rPr>
                          <w:color w:val="1F497D" w:themeColor="text2"/>
                          <w:sz w:val="16"/>
                        </w:rPr>
                      </w:pPr>
                      <w:r w:rsidRPr="009B22C1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Cs w:val="40"/>
                        </w:rPr>
                        <w:t>ГОРОДСКАЯ ПОЛИКЛИНИКА № 107</w:t>
                      </w:r>
                    </w:p>
                    <w:p w:rsidR="005F459C" w:rsidRPr="009B22C1" w:rsidRDefault="005F459C" w:rsidP="009B22C1">
                      <w:pPr>
                        <w:pStyle w:val="a3"/>
                        <w:spacing w:before="0" w:beforeAutospacing="0" w:after="0" w:afterAutospacing="0" w:line="360" w:lineRule="auto"/>
                        <w:rPr>
                          <w:color w:val="1F497D" w:themeColor="text2"/>
                          <w:sz w:val="16"/>
                        </w:rPr>
                      </w:pPr>
                      <w:r w:rsidRPr="009B22C1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Cs w:val="40"/>
                        </w:rPr>
                        <w:t>Департамента здравоохранения города Москвы</w:t>
                      </w:r>
                    </w:p>
                  </w:txbxContent>
                </v:textbox>
              </v:rect>
            </w:pict>
          </mc:Fallback>
        </mc:AlternateContent>
      </w:r>
      <w:r w:rsidRPr="007E089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38F3BD6" wp14:editId="48F7333E">
                <wp:simplePos x="0" y="0"/>
                <wp:positionH relativeFrom="column">
                  <wp:posOffset>62865</wp:posOffset>
                </wp:positionH>
                <wp:positionV relativeFrom="paragraph">
                  <wp:posOffset>3175</wp:posOffset>
                </wp:positionV>
                <wp:extent cx="1143000" cy="987425"/>
                <wp:effectExtent l="0" t="0" r="0" b="3175"/>
                <wp:wrapNone/>
                <wp:docPr id="3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987425"/>
                          <a:chOff x="0" y="17849"/>
                          <a:chExt cx="965200" cy="854075"/>
                        </a:xfrm>
                        <a:solidFill>
                          <a:schemeClr val="tx2"/>
                        </a:solidFill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25786"/>
                            <a:ext cx="965200" cy="846138"/>
                          </a:xfrm>
                          <a:custGeom>
                            <a:avLst/>
                            <a:gdLst>
                              <a:gd name="T0" fmla="*/ 255 w 256"/>
                              <a:gd name="T1" fmla="*/ 61 h 223"/>
                              <a:gd name="T2" fmla="*/ 225 w 256"/>
                              <a:gd name="T3" fmla="*/ 11 h 223"/>
                              <a:gd name="T4" fmla="*/ 203 w 256"/>
                              <a:gd name="T5" fmla="*/ 0 h 223"/>
                              <a:gd name="T6" fmla="*/ 201 w 256"/>
                              <a:gd name="T7" fmla="*/ 0 h 223"/>
                              <a:gd name="T8" fmla="*/ 201 w 256"/>
                              <a:gd name="T9" fmla="*/ 21 h 223"/>
                              <a:gd name="T10" fmla="*/ 202 w 256"/>
                              <a:gd name="T11" fmla="*/ 21 h 223"/>
                              <a:gd name="T12" fmla="*/ 214 w 256"/>
                              <a:gd name="T13" fmla="*/ 27 h 223"/>
                              <a:gd name="T14" fmla="*/ 235 w 256"/>
                              <a:gd name="T15" fmla="*/ 63 h 223"/>
                              <a:gd name="T16" fmla="*/ 218 w 256"/>
                              <a:gd name="T17" fmla="*/ 104 h 223"/>
                              <a:gd name="T18" fmla="*/ 128 w 256"/>
                              <a:gd name="T19" fmla="*/ 194 h 223"/>
                              <a:gd name="T20" fmla="*/ 39 w 256"/>
                              <a:gd name="T21" fmla="*/ 104 h 223"/>
                              <a:gd name="T22" fmla="*/ 22 w 256"/>
                              <a:gd name="T23" fmla="*/ 63 h 223"/>
                              <a:gd name="T24" fmla="*/ 43 w 256"/>
                              <a:gd name="T25" fmla="*/ 27 h 223"/>
                              <a:gd name="T26" fmla="*/ 54 w 256"/>
                              <a:gd name="T27" fmla="*/ 21 h 223"/>
                              <a:gd name="T28" fmla="*/ 55 w 256"/>
                              <a:gd name="T29" fmla="*/ 21 h 223"/>
                              <a:gd name="T30" fmla="*/ 55 w 256"/>
                              <a:gd name="T31" fmla="*/ 0 h 223"/>
                              <a:gd name="T32" fmla="*/ 53 w 256"/>
                              <a:gd name="T33" fmla="*/ 0 h 223"/>
                              <a:gd name="T34" fmla="*/ 31 w 256"/>
                              <a:gd name="T35" fmla="*/ 11 h 223"/>
                              <a:gd name="T36" fmla="*/ 2 w 256"/>
                              <a:gd name="T37" fmla="*/ 61 h 223"/>
                              <a:gd name="T38" fmla="*/ 24 w 256"/>
                              <a:gd name="T39" fmla="*/ 118 h 223"/>
                              <a:gd name="T40" fmla="*/ 121 w 256"/>
                              <a:gd name="T41" fmla="*/ 216 h 223"/>
                              <a:gd name="T42" fmla="*/ 128 w 256"/>
                              <a:gd name="T43" fmla="*/ 223 h 223"/>
                              <a:gd name="T44" fmla="*/ 135 w 256"/>
                              <a:gd name="T45" fmla="*/ 216 h 223"/>
                              <a:gd name="T46" fmla="*/ 232 w 256"/>
                              <a:gd name="T47" fmla="*/ 118 h 223"/>
                              <a:gd name="T48" fmla="*/ 255 w 256"/>
                              <a:gd name="T49" fmla="*/ 61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6" h="223">
                                <a:moveTo>
                                  <a:pt x="255" y="61"/>
                                </a:moveTo>
                                <a:cubicBezTo>
                                  <a:pt x="253" y="41"/>
                                  <a:pt x="242" y="23"/>
                                  <a:pt x="225" y="11"/>
                                </a:cubicBezTo>
                                <a:cubicBezTo>
                                  <a:pt x="219" y="6"/>
                                  <a:pt x="211" y="2"/>
                                  <a:pt x="203" y="0"/>
                                </a:cubicBezTo>
                                <a:cubicBezTo>
                                  <a:pt x="201" y="0"/>
                                  <a:pt x="201" y="0"/>
                                  <a:pt x="201" y="0"/>
                                </a:cubicBezTo>
                                <a:cubicBezTo>
                                  <a:pt x="201" y="21"/>
                                  <a:pt x="201" y="21"/>
                                  <a:pt x="201" y="21"/>
                                </a:cubicBezTo>
                                <a:cubicBezTo>
                                  <a:pt x="202" y="21"/>
                                  <a:pt x="202" y="21"/>
                                  <a:pt x="202" y="21"/>
                                </a:cubicBezTo>
                                <a:cubicBezTo>
                                  <a:pt x="206" y="22"/>
                                  <a:pt x="210" y="24"/>
                                  <a:pt x="214" y="27"/>
                                </a:cubicBezTo>
                                <a:cubicBezTo>
                                  <a:pt x="226" y="36"/>
                                  <a:pt x="234" y="49"/>
                                  <a:pt x="235" y="63"/>
                                </a:cubicBezTo>
                                <a:cubicBezTo>
                                  <a:pt x="236" y="77"/>
                                  <a:pt x="230" y="92"/>
                                  <a:pt x="218" y="104"/>
                                </a:cubicBezTo>
                                <a:cubicBezTo>
                                  <a:pt x="193" y="129"/>
                                  <a:pt x="146" y="176"/>
                                  <a:pt x="128" y="194"/>
                                </a:cubicBezTo>
                                <a:cubicBezTo>
                                  <a:pt x="110" y="176"/>
                                  <a:pt x="63" y="129"/>
                                  <a:pt x="39" y="104"/>
                                </a:cubicBezTo>
                                <a:cubicBezTo>
                                  <a:pt x="27" y="92"/>
                                  <a:pt x="21" y="77"/>
                                  <a:pt x="22" y="63"/>
                                </a:cubicBezTo>
                                <a:cubicBezTo>
                                  <a:pt x="23" y="49"/>
                                  <a:pt x="31" y="36"/>
                                  <a:pt x="43" y="27"/>
                                </a:cubicBezTo>
                                <a:cubicBezTo>
                                  <a:pt x="46" y="24"/>
                                  <a:pt x="50" y="22"/>
                                  <a:pt x="54" y="21"/>
                                </a:cubicBezTo>
                                <a:cubicBezTo>
                                  <a:pt x="55" y="21"/>
                                  <a:pt x="55" y="21"/>
                                  <a:pt x="55" y="21"/>
                                </a:cubicBezTo>
                                <a:cubicBezTo>
                                  <a:pt x="55" y="0"/>
                                  <a:pt x="55" y="0"/>
                                  <a:pt x="55" y="0"/>
                                </a:cubicBezTo>
                                <a:cubicBezTo>
                                  <a:pt x="53" y="0"/>
                                  <a:pt x="53" y="0"/>
                                  <a:pt x="53" y="0"/>
                                </a:cubicBezTo>
                                <a:cubicBezTo>
                                  <a:pt x="45" y="2"/>
                                  <a:pt x="38" y="6"/>
                                  <a:pt x="31" y="11"/>
                                </a:cubicBezTo>
                                <a:cubicBezTo>
                                  <a:pt x="14" y="23"/>
                                  <a:pt x="4" y="41"/>
                                  <a:pt x="2" y="61"/>
                                </a:cubicBezTo>
                                <a:cubicBezTo>
                                  <a:pt x="0" y="82"/>
                                  <a:pt x="8" y="102"/>
                                  <a:pt x="24" y="118"/>
                                </a:cubicBezTo>
                                <a:cubicBezTo>
                                  <a:pt x="55" y="149"/>
                                  <a:pt x="121" y="216"/>
                                  <a:pt x="121" y="216"/>
                                </a:cubicBezTo>
                                <a:cubicBezTo>
                                  <a:pt x="128" y="223"/>
                                  <a:pt x="128" y="223"/>
                                  <a:pt x="128" y="223"/>
                                </a:cubicBezTo>
                                <a:cubicBezTo>
                                  <a:pt x="135" y="216"/>
                                  <a:pt x="135" y="216"/>
                                  <a:pt x="135" y="216"/>
                                </a:cubicBezTo>
                                <a:cubicBezTo>
                                  <a:pt x="135" y="216"/>
                                  <a:pt x="202" y="149"/>
                                  <a:pt x="232" y="118"/>
                                </a:cubicBezTo>
                                <a:cubicBezTo>
                                  <a:pt x="248" y="102"/>
                                  <a:pt x="256" y="82"/>
                                  <a:pt x="255" y="6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230187" y="17849"/>
                            <a:ext cx="504825" cy="531813"/>
                          </a:xfrm>
                          <a:custGeom>
                            <a:avLst/>
                            <a:gdLst>
                              <a:gd name="T0" fmla="*/ 133 w 134"/>
                              <a:gd name="T1" fmla="*/ 1 h 140"/>
                              <a:gd name="T2" fmla="*/ 124 w 134"/>
                              <a:gd name="T3" fmla="*/ 0 h 140"/>
                              <a:gd name="T4" fmla="*/ 124 w 134"/>
                              <a:gd name="T5" fmla="*/ 0 h 140"/>
                              <a:gd name="T6" fmla="*/ 67 w 134"/>
                              <a:gd name="T7" fmla="*/ 31 h 140"/>
                              <a:gd name="T8" fmla="*/ 10 w 134"/>
                              <a:gd name="T9" fmla="*/ 0 h 140"/>
                              <a:gd name="T10" fmla="*/ 2 w 134"/>
                              <a:gd name="T11" fmla="*/ 1 h 140"/>
                              <a:gd name="T12" fmla="*/ 0 w 134"/>
                              <a:gd name="T13" fmla="*/ 1 h 140"/>
                              <a:gd name="T14" fmla="*/ 0 w 134"/>
                              <a:gd name="T15" fmla="*/ 120 h 140"/>
                              <a:gd name="T16" fmla="*/ 20 w 134"/>
                              <a:gd name="T17" fmla="*/ 140 h 140"/>
                              <a:gd name="T18" fmla="*/ 20 w 134"/>
                              <a:gd name="T19" fmla="*/ 21 h 140"/>
                              <a:gd name="T20" fmla="*/ 61 w 134"/>
                              <a:gd name="T21" fmla="*/ 50 h 140"/>
                              <a:gd name="T22" fmla="*/ 66 w 134"/>
                              <a:gd name="T23" fmla="*/ 59 h 140"/>
                              <a:gd name="T24" fmla="*/ 67 w 134"/>
                              <a:gd name="T25" fmla="*/ 61 h 140"/>
                              <a:gd name="T26" fmla="*/ 69 w 134"/>
                              <a:gd name="T27" fmla="*/ 59 h 140"/>
                              <a:gd name="T28" fmla="*/ 74 w 134"/>
                              <a:gd name="T29" fmla="*/ 50 h 140"/>
                              <a:gd name="T30" fmla="*/ 114 w 134"/>
                              <a:gd name="T31" fmla="*/ 21 h 140"/>
                              <a:gd name="T32" fmla="*/ 114 w 134"/>
                              <a:gd name="T33" fmla="*/ 140 h 140"/>
                              <a:gd name="T34" fmla="*/ 134 w 134"/>
                              <a:gd name="T35" fmla="*/ 120 h 140"/>
                              <a:gd name="T36" fmla="*/ 134 w 134"/>
                              <a:gd name="T37" fmla="*/ 1 h 140"/>
                              <a:gd name="T38" fmla="*/ 133 w 134"/>
                              <a:gd name="T39" fmla="*/ 1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34" h="140">
                                <a:moveTo>
                                  <a:pt x="133" y="1"/>
                                </a:moveTo>
                                <a:cubicBezTo>
                                  <a:pt x="133" y="1"/>
                                  <a:pt x="130" y="0"/>
                                  <a:pt x="124" y="0"/>
                                </a:cubicBezTo>
                                <a:cubicBezTo>
                                  <a:pt x="124" y="0"/>
                                  <a:pt x="124" y="0"/>
                                  <a:pt x="124" y="0"/>
                                </a:cubicBezTo>
                                <a:cubicBezTo>
                                  <a:pt x="100" y="0"/>
                                  <a:pt x="80" y="11"/>
                                  <a:pt x="67" y="31"/>
                                </a:cubicBezTo>
                                <a:cubicBezTo>
                                  <a:pt x="55" y="12"/>
                                  <a:pt x="33" y="0"/>
                                  <a:pt x="10" y="0"/>
                                </a:cubicBezTo>
                                <a:cubicBezTo>
                                  <a:pt x="5" y="0"/>
                                  <a:pt x="2" y="1"/>
                                  <a:pt x="2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20"/>
                                  <a:pt x="0" y="120"/>
                                  <a:pt x="0" y="120"/>
                                </a:cubicBezTo>
                                <a:cubicBezTo>
                                  <a:pt x="20" y="140"/>
                                  <a:pt x="20" y="140"/>
                                  <a:pt x="20" y="140"/>
                                </a:cubicBezTo>
                                <a:cubicBezTo>
                                  <a:pt x="20" y="21"/>
                                  <a:pt x="20" y="21"/>
                                  <a:pt x="20" y="21"/>
                                </a:cubicBezTo>
                                <a:cubicBezTo>
                                  <a:pt x="36" y="25"/>
                                  <a:pt x="48" y="33"/>
                                  <a:pt x="61" y="50"/>
                                </a:cubicBezTo>
                                <a:cubicBezTo>
                                  <a:pt x="63" y="53"/>
                                  <a:pt x="66" y="59"/>
                                  <a:pt x="66" y="59"/>
                                </a:cubicBezTo>
                                <a:cubicBezTo>
                                  <a:pt x="67" y="61"/>
                                  <a:pt x="67" y="61"/>
                                  <a:pt x="67" y="61"/>
                                </a:cubicBezTo>
                                <a:cubicBezTo>
                                  <a:pt x="69" y="59"/>
                                  <a:pt x="69" y="59"/>
                                  <a:pt x="69" y="59"/>
                                </a:cubicBezTo>
                                <a:cubicBezTo>
                                  <a:pt x="69" y="59"/>
                                  <a:pt x="72" y="53"/>
                                  <a:pt x="74" y="50"/>
                                </a:cubicBezTo>
                                <a:cubicBezTo>
                                  <a:pt x="87" y="33"/>
                                  <a:pt x="99" y="25"/>
                                  <a:pt x="114" y="21"/>
                                </a:cubicBezTo>
                                <a:cubicBezTo>
                                  <a:pt x="114" y="140"/>
                                  <a:pt x="114" y="140"/>
                                  <a:pt x="114" y="140"/>
                                </a:cubicBezTo>
                                <a:cubicBezTo>
                                  <a:pt x="134" y="120"/>
                                  <a:pt x="134" y="120"/>
                                  <a:pt x="134" y="120"/>
                                </a:cubicBezTo>
                                <a:cubicBezTo>
                                  <a:pt x="134" y="1"/>
                                  <a:pt x="134" y="1"/>
                                  <a:pt x="134" y="1"/>
                                </a:cubicBezTo>
                                <a:lnTo>
                                  <a:pt x="133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7AAD52" id="Group 50" o:spid="_x0000_s1026" style="position:absolute;margin-left:4.95pt;margin-top:.25pt;width:90pt;height:77.75pt;z-index:251658240;mso-width-relative:margin;mso-height-relative:margin" coordorigin=",178" coordsize="9652,8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">
                <v:shape id="Freeform 5" o:spid="_x0000_s1027" style="position:absolute;top:257;width:9652;height:8462;visibility:visible;mso-wrap-style:square;v-text-anchor:top" coordsize="256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" path="m255,61c253,41,242,23,225,11,219,6,211,2,203,v-2,,-2,,-2,c201,21,201,21,201,21v1,,1,,1,c206,22,210,24,214,27v12,9,20,22,21,36c236,77,230,92,218,104v-25,25,-72,72,-90,90c110,176,63,129,39,104,27,92,21,77,22,63,23,49,31,36,43,27v3,-3,7,-5,11,-6c55,21,55,21,55,21,55,,55,,55,,53,,53,,53,,45,2,38,6,31,11,14,23,4,41,2,61,,82,8,102,24,118v31,31,97,98,97,98c128,223,128,223,128,223v7,-7,7,-7,7,-7c135,216,202,149,232,118v16,-16,24,-36,23,-57e" filled="f" stroked="f">
                  <v:path arrowok="t" o:connecttype="custom" o:connectlocs="961430,231455;848320,41738;765373,0;757833,0;757833,79681;761603,79681;806847,102447;886023,239043;821928,394611;482600,736102;147042,394611;82947,239043;162123,102447;203597,79681;207367,79681;207367,0;199827,0;116880,41738;7541,231455;90488,447732;456208,819578;482600,846138;508992,819578;874713,447732;961430,231455" o:connectangles="0,0,0,0,0,0,0,0,0,0,0,0,0,0,0,0,0,0,0,0,0,0,0,0,0"/>
                </v:shape>
                <v:shape id="Freeform 6" o:spid="_x0000_s1028" style="position:absolute;left:2301;top:178;width:5049;height:5318;visibility:visible;mso-wrap-style:square;v-text-anchor:top" coordsize="13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" path="m133,1v,,-3,-1,-9,-1c124,,124,,124,,100,,80,11,67,31,55,12,33,,10,,5,,2,1,2,1,,1,,1,,1,,120,,120,,120v20,20,20,20,20,20c20,21,20,21,20,21v16,4,28,12,41,29c63,53,66,59,66,59v1,2,1,2,1,2c69,59,69,59,69,59v,,3,-6,5,-9c87,33,99,25,114,21v,119,,119,,119c134,120,134,120,134,120,134,1,134,1,134,1r-1,xe" filled="f" stroked="f">
                  <v:path arrowok="t" o:connecttype="custom" o:connectlocs="501058,3799;467151,0;467151,0;252413,117759;37674,0;7535,3799;0,3799;0,455840;75347,531813;75347,79772;229808,189933;248645,224121;252413,231719;259947,224121;278784,189933;429478,79772;429478,531813;504825,455840;504825,3799;501058,3799" o:connectangles="0,0,0,0,0,0,0,0,0,0,0,0,0,0,0,0,0,0,0,0"/>
                </v:shape>
              </v:group>
            </w:pict>
          </mc:Fallback>
        </mc:AlternateContent>
      </w:r>
    </w:p>
    <w:p w:rsidR="00032079" w:rsidRPr="007E0895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079" w:rsidRPr="007E0895" w:rsidRDefault="00032079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079" w:rsidRPr="007E0895" w:rsidRDefault="00032079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079" w:rsidRPr="007E0895" w:rsidRDefault="00032079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2C1" w:rsidRPr="007E0895" w:rsidRDefault="009B22C1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34" w:rsidRPr="007E0895" w:rsidRDefault="00AF3534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48"/>
          <w:szCs w:val="24"/>
        </w:rPr>
      </w:pPr>
      <w:r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>О</w:t>
      </w:r>
      <w:r w:rsidR="003566E7"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 xml:space="preserve"> </w:t>
      </w:r>
      <w:r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>Т</w:t>
      </w:r>
      <w:r w:rsidR="003566E7"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 xml:space="preserve"> </w:t>
      </w:r>
      <w:r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>Ч</w:t>
      </w:r>
      <w:r w:rsidR="003566E7"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 xml:space="preserve"> </w:t>
      </w:r>
      <w:r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>Е</w:t>
      </w:r>
      <w:r w:rsidR="003566E7"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 xml:space="preserve"> </w:t>
      </w:r>
      <w:r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 xml:space="preserve">Т </w:t>
      </w:r>
    </w:p>
    <w:p w:rsidR="00032079" w:rsidRPr="007E0895" w:rsidRDefault="00AF3534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40"/>
          <w:szCs w:val="24"/>
        </w:rPr>
      </w:pPr>
      <w:r w:rsidRPr="007E0895">
        <w:rPr>
          <w:rFonts w:ascii="Times New Roman" w:hAnsi="Times New Roman" w:cs="Times New Roman"/>
          <w:b/>
          <w:color w:val="1F497D" w:themeColor="text2"/>
          <w:sz w:val="40"/>
          <w:szCs w:val="24"/>
        </w:rPr>
        <w:t>о работе ГБУЗ «ГП № 107 ДЗМ»</w:t>
      </w:r>
      <w:r w:rsidR="00032079" w:rsidRPr="007E0895">
        <w:rPr>
          <w:rFonts w:ascii="Times New Roman" w:hAnsi="Times New Roman" w:cs="Times New Roman"/>
          <w:b/>
          <w:color w:val="1F497D" w:themeColor="text2"/>
          <w:sz w:val="40"/>
          <w:szCs w:val="24"/>
        </w:rPr>
        <w:t xml:space="preserve"> </w:t>
      </w:r>
    </w:p>
    <w:p w:rsidR="00A3738F" w:rsidRPr="007E0895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40"/>
          <w:szCs w:val="24"/>
        </w:rPr>
      </w:pPr>
      <w:r w:rsidRPr="007E0895">
        <w:rPr>
          <w:rFonts w:ascii="Times New Roman" w:hAnsi="Times New Roman" w:cs="Times New Roman"/>
          <w:b/>
          <w:color w:val="1F497D" w:themeColor="text2"/>
          <w:sz w:val="40"/>
          <w:szCs w:val="24"/>
        </w:rPr>
        <w:t xml:space="preserve">по обеспечению населения </w:t>
      </w:r>
      <w:r w:rsidR="00AF3534" w:rsidRPr="007E0895">
        <w:rPr>
          <w:rFonts w:ascii="Times New Roman" w:hAnsi="Times New Roman" w:cs="Times New Roman"/>
          <w:b/>
          <w:color w:val="1F497D" w:themeColor="text2"/>
          <w:sz w:val="40"/>
          <w:szCs w:val="24"/>
        </w:rPr>
        <w:t>район</w:t>
      </w:r>
      <w:r w:rsidR="007E0895">
        <w:rPr>
          <w:rFonts w:ascii="Times New Roman" w:hAnsi="Times New Roman" w:cs="Times New Roman"/>
          <w:b/>
          <w:color w:val="1F497D" w:themeColor="text2"/>
          <w:sz w:val="40"/>
          <w:szCs w:val="24"/>
        </w:rPr>
        <w:t>ов</w:t>
      </w:r>
      <w:r w:rsidR="00AF3534" w:rsidRPr="007E0895">
        <w:rPr>
          <w:rFonts w:ascii="Times New Roman" w:hAnsi="Times New Roman" w:cs="Times New Roman"/>
          <w:b/>
          <w:color w:val="1F497D" w:themeColor="text2"/>
          <w:sz w:val="40"/>
          <w:szCs w:val="24"/>
        </w:rPr>
        <w:t xml:space="preserve"> </w:t>
      </w:r>
    </w:p>
    <w:p w:rsidR="00032079" w:rsidRPr="007E0895" w:rsidRDefault="00A3738F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40"/>
          <w:szCs w:val="24"/>
        </w:rPr>
      </w:pPr>
      <w:r w:rsidRPr="007E0895">
        <w:rPr>
          <w:rFonts w:ascii="Times New Roman" w:hAnsi="Times New Roman" w:cs="Times New Roman"/>
          <w:b/>
          <w:color w:val="1F497D" w:themeColor="text2"/>
          <w:sz w:val="40"/>
          <w:szCs w:val="24"/>
        </w:rPr>
        <w:t>Бабушкинский и Свиблово</w:t>
      </w:r>
      <w:r w:rsidR="00AF3534" w:rsidRPr="007E0895">
        <w:rPr>
          <w:rFonts w:ascii="Times New Roman" w:hAnsi="Times New Roman" w:cs="Times New Roman"/>
          <w:b/>
          <w:color w:val="1F497D" w:themeColor="text2"/>
          <w:sz w:val="40"/>
          <w:szCs w:val="24"/>
        </w:rPr>
        <w:t xml:space="preserve"> </w:t>
      </w:r>
    </w:p>
    <w:p w:rsidR="00AF3534" w:rsidRPr="007E0895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40"/>
          <w:szCs w:val="24"/>
        </w:rPr>
      </w:pPr>
      <w:r w:rsidRPr="007E0895">
        <w:rPr>
          <w:rFonts w:ascii="Times New Roman" w:hAnsi="Times New Roman" w:cs="Times New Roman"/>
          <w:b/>
          <w:color w:val="1F497D" w:themeColor="text2"/>
          <w:sz w:val="40"/>
          <w:szCs w:val="24"/>
        </w:rPr>
        <w:t>первичной медико-санитарной помощью</w:t>
      </w:r>
    </w:p>
    <w:p w:rsidR="00AF3534" w:rsidRPr="007E0895" w:rsidRDefault="00AF3534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40"/>
          <w:szCs w:val="24"/>
        </w:rPr>
      </w:pPr>
      <w:r w:rsidRPr="007E0895">
        <w:rPr>
          <w:rFonts w:ascii="Times New Roman" w:hAnsi="Times New Roman" w:cs="Times New Roman"/>
          <w:b/>
          <w:color w:val="1F497D" w:themeColor="text2"/>
          <w:sz w:val="40"/>
          <w:szCs w:val="24"/>
        </w:rPr>
        <w:t>в 201</w:t>
      </w:r>
      <w:r w:rsidR="007E0895">
        <w:rPr>
          <w:rFonts w:ascii="Times New Roman" w:hAnsi="Times New Roman" w:cs="Times New Roman"/>
          <w:b/>
          <w:color w:val="1F497D" w:themeColor="text2"/>
          <w:sz w:val="40"/>
          <w:szCs w:val="24"/>
        </w:rPr>
        <w:t>8</w:t>
      </w:r>
      <w:r w:rsidRPr="007E0895">
        <w:rPr>
          <w:rFonts w:ascii="Times New Roman" w:hAnsi="Times New Roman" w:cs="Times New Roman"/>
          <w:b/>
          <w:color w:val="1F497D" w:themeColor="text2"/>
          <w:sz w:val="40"/>
          <w:szCs w:val="24"/>
        </w:rPr>
        <w:t xml:space="preserve"> году</w:t>
      </w:r>
    </w:p>
    <w:p w:rsidR="00032079" w:rsidRPr="007E0895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079" w:rsidRPr="007E0895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079" w:rsidRPr="007E0895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2C1" w:rsidRPr="007E0895" w:rsidRDefault="009B22C1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2C1" w:rsidRPr="007E0895" w:rsidRDefault="009B22C1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4BF" w:rsidRPr="007E0895" w:rsidRDefault="006C64BF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6E7" w:rsidRPr="007E0895" w:rsidRDefault="003566E7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2B8" w:rsidRPr="007E0895" w:rsidRDefault="000522B8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079" w:rsidRPr="007E0895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079" w:rsidRPr="007E0895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7E089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Москва, 201</w:t>
      </w:r>
      <w:r w:rsidR="00A3738F" w:rsidRPr="007E089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8</w:t>
      </w:r>
    </w:p>
    <w:p w:rsidR="007E0895" w:rsidRDefault="007E08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F3534" w:rsidRPr="007E0895" w:rsidRDefault="00AF3534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079" w:rsidRPr="007E0895" w:rsidRDefault="00032079" w:rsidP="00032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 xml:space="preserve">Отчет о работе ГБУЗ «ГП № 107 ДЗМ» </w:t>
      </w:r>
    </w:p>
    <w:p w:rsidR="00032079" w:rsidRPr="007E0895" w:rsidRDefault="00032079" w:rsidP="00032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 xml:space="preserve">по обеспечению населения района Отрадное СВАО города Москвы </w:t>
      </w:r>
    </w:p>
    <w:p w:rsidR="00032079" w:rsidRPr="007E0895" w:rsidRDefault="00032079" w:rsidP="00032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 xml:space="preserve">первичной медико-санитарной помощью </w:t>
      </w:r>
    </w:p>
    <w:p w:rsidR="00032079" w:rsidRPr="007E0895" w:rsidRDefault="00032079" w:rsidP="00032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>в 201</w:t>
      </w:r>
      <w:r w:rsidR="007E0895">
        <w:rPr>
          <w:rFonts w:ascii="Times New Roman" w:hAnsi="Times New Roman" w:cs="Times New Roman"/>
          <w:b/>
          <w:sz w:val="24"/>
          <w:szCs w:val="24"/>
        </w:rPr>
        <w:t>8</w:t>
      </w:r>
      <w:r w:rsidRPr="007E0895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032079" w:rsidRPr="007E0895" w:rsidRDefault="00032079" w:rsidP="00032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9C8" w:rsidRPr="007E0895" w:rsidRDefault="005B59C8" w:rsidP="005B59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>Уважаемые депутаты, во исполнение пункта 5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приказа Департамента здравоохранения города Москвы от 10.08.2012 № 796 «Об обеспечении реализации исполнения Закона города Москвы от 11.07.2012 № 39», разрешите представить вашему вниманию отчет Государственного бюджетного учреждения здравоохранения Городской поликлиники № 107 Департамента здравоохранения города Москвы о работе по обеспечению насе</w:t>
      </w:r>
      <w:r w:rsidR="00A3738F" w:rsidRPr="007E0895">
        <w:rPr>
          <w:rFonts w:ascii="Times New Roman" w:hAnsi="Times New Roman" w:cs="Times New Roman"/>
          <w:sz w:val="24"/>
          <w:szCs w:val="24"/>
        </w:rPr>
        <w:t>ления районов</w:t>
      </w:r>
      <w:r w:rsidRPr="007E0895">
        <w:rPr>
          <w:rFonts w:ascii="Times New Roman" w:hAnsi="Times New Roman" w:cs="Times New Roman"/>
          <w:sz w:val="24"/>
          <w:szCs w:val="24"/>
        </w:rPr>
        <w:t xml:space="preserve"> </w:t>
      </w:r>
      <w:r w:rsidR="00A3738F" w:rsidRPr="007E0895">
        <w:rPr>
          <w:rFonts w:ascii="Times New Roman" w:hAnsi="Times New Roman" w:cs="Times New Roman"/>
          <w:sz w:val="24"/>
          <w:szCs w:val="24"/>
        </w:rPr>
        <w:t>Бабушкинский и Свиблово</w:t>
      </w:r>
      <w:r w:rsidRPr="007E0895">
        <w:rPr>
          <w:rFonts w:ascii="Times New Roman" w:hAnsi="Times New Roman" w:cs="Times New Roman"/>
          <w:sz w:val="24"/>
          <w:szCs w:val="24"/>
        </w:rPr>
        <w:t xml:space="preserve"> Северо-Восточного административного округа города Москвы первичной медико-санитарной помощью в 201</w:t>
      </w:r>
      <w:r w:rsidR="007E0895">
        <w:rPr>
          <w:rFonts w:ascii="Times New Roman" w:hAnsi="Times New Roman" w:cs="Times New Roman"/>
          <w:sz w:val="24"/>
          <w:szCs w:val="24"/>
        </w:rPr>
        <w:t>8</w:t>
      </w:r>
      <w:r w:rsidRPr="007E0895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5B59C8" w:rsidRPr="007E0895" w:rsidRDefault="005B59C8" w:rsidP="000320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079" w:rsidRPr="007E0895" w:rsidRDefault="00032079" w:rsidP="0003207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 xml:space="preserve">ГБУЗ «ГП № 107 ДЗМ» оказывает первичную медико-санитарную помощь населению в рамках Территориальной программы государственных гарантий бесплатного оказания гражданам медицинской помощи в городе Москве. </w:t>
      </w:r>
    </w:p>
    <w:p w:rsidR="00032079" w:rsidRPr="007E0895" w:rsidRDefault="00032079" w:rsidP="00032079">
      <w:pPr>
        <w:pStyle w:val="Iauiue1"/>
        <w:widowControl/>
        <w:spacing w:line="276" w:lineRule="auto"/>
        <w:ind w:firstLine="709"/>
        <w:jc w:val="both"/>
        <w:rPr>
          <w:sz w:val="24"/>
          <w:szCs w:val="24"/>
        </w:rPr>
      </w:pPr>
      <w:r w:rsidRPr="007E0895">
        <w:rPr>
          <w:sz w:val="24"/>
          <w:szCs w:val="24"/>
        </w:rPr>
        <w:t>В составе ГБУЗ «ГП № 107 ДЗМ» с 1 октября 2012 года функционируют присоединенные в результате проведенной реорганизации к поликлиническому отделению ГБУЗ «ГП № 107 ДЗМ» государственные бюджетные  учреждения города Москвы: филиал № 1 (ГП № 31), филиал № 2 (ГП № 48), филиал № 3 (ГП № 144), филиал № 4 (ГП № 165).</w:t>
      </w:r>
    </w:p>
    <w:p w:rsidR="00032079" w:rsidRPr="007E0895" w:rsidRDefault="00032079" w:rsidP="000320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>Население район</w:t>
      </w:r>
      <w:r w:rsidR="00A3738F" w:rsidRPr="007E0895">
        <w:rPr>
          <w:rFonts w:ascii="Times New Roman" w:hAnsi="Times New Roman" w:cs="Times New Roman"/>
          <w:sz w:val="24"/>
          <w:szCs w:val="24"/>
        </w:rPr>
        <w:t>ов</w:t>
      </w:r>
      <w:r w:rsidRPr="007E0895">
        <w:rPr>
          <w:rFonts w:ascii="Times New Roman" w:hAnsi="Times New Roman" w:cs="Times New Roman"/>
          <w:sz w:val="24"/>
          <w:szCs w:val="24"/>
        </w:rPr>
        <w:t xml:space="preserve"> </w:t>
      </w:r>
      <w:r w:rsidR="00A3738F" w:rsidRPr="007E0895">
        <w:rPr>
          <w:rFonts w:ascii="Times New Roman" w:hAnsi="Times New Roman" w:cs="Times New Roman"/>
          <w:sz w:val="24"/>
          <w:szCs w:val="24"/>
        </w:rPr>
        <w:t>Бабушкинский и Свиблово</w:t>
      </w:r>
      <w:r w:rsidRPr="007E0895">
        <w:rPr>
          <w:rFonts w:ascii="Times New Roman" w:hAnsi="Times New Roman" w:cs="Times New Roman"/>
          <w:sz w:val="24"/>
          <w:szCs w:val="24"/>
        </w:rPr>
        <w:t xml:space="preserve"> </w:t>
      </w:r>
      <w:r w:rsidR="003E6A96" w:rsidRPr="007E0895">
        <w:rPr>
          <w:rFonts w:ascii="Times New Roman" w:hAnsi="Times New Roman" w:cs="Times New Roman"/>
          <w:sz w:val="24"/>
          <w:szCs w:val="24"/>
        </w:rPr>
        <w:t xml:space="preserve">первичной медико-санитарной помощью </w:t>
      </w:r>
      <w:r w:rsidR="00A3738F" w:rsidRPr="007E0895">
        <w:rPr>
          <w:rFonts w:ascii="Times New Roman" w:hAnsi="Times New Roman" w:cs="Times New Roman"/>
          <w:sz w:val="24"/>
          <w:szCs w:val="24"/>
        </w:rPr>
        <w:t xml:space="preserve">обеспечивает филиал № 1 (ГП № 31) ГБУЗ «ГП </w:t>
      </w:r>
      <w:r w:rsidR="007E0895">
        <w:rPr>
          <w:rFonts w:ascii="Times New Roman" w:hAnsi="Times New Roman" w:cs="Times New Roman"/>
          <w:sz w:val="24"/>
          <w:szCs w:val="24"/>
        </w:rPr>
        <w:t>№</w:t>
      </w:r>
      <w:r w:rsidR="00A3738F" w:rsidRPr="007E0895">
        <w:rPr>
          <w:rFonts w:ascii="Times New Roman" w:hAnsi="Times New Roman" w:cs="Times New Roman"/>
          <w:sz w:val="24"/>
          <w:szCs w:val="24"/>
        </w:rPr>
        <w:t> 107 ДЗМ»</w:t>
      </w:r>
      <w:r w:rsidRPr="007E08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6422" w:rsidRPr="007E0895" w:rsidRDefault="001E6422" w:rsidP="000320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422" w:rsidRPr="007E0895" w:rsidRDefault="001E6422" w:rsidP="001E642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ГБУЗ «ГП № 107 ДЗМ» является целостной структурой, в составе которой работают подразделения (так называемые «сквозные», централизованные отделения), обеспечивающие медицинской помощью население, прикрепленное к объединению, в том чис</w:t>
      </w:r>
      <w:r w:rsidR="00A3738F" w:rsidRPr="007E0895">
        <w:rPr>
          <w:rFonts w:ascii="Times New Roman" w:hAnsi="Times New Roman" w:cs="Times New Roman"/>
          <w:bCs/>
          <w:iCs/>
          <w:sz w:val="24"/>
          <w:szCs w:val="24"/>
        </w:rPr>
        <w:t>ле и население, прикрепленное к филиалу № 1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E6422" w:rsidRPr="007E0895" w:rsidRDefault="001E6422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ab/>
        <w:t>Среди таких отделений:</w:t>
      </w:r>
    </w:p>
    <w:p w:rsidR="001E6422" w:rsidRPr="007E0895" w:rsidRDefault="001E6422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Отделение медицинской помощи на дому, созданное в 2015 году и базирующееся в Городской поликлинике № 107,</w:t>
      </w:r>
    </w:p>
    <w:p w:rsidR="001E6422" w:rsidRPr="007E0895" w:rsidRDefault="001E6422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- Хирургическое отделение,</w:t>
      </w:r>
    </w:p>
    <w:p w:rsidR="001E6422" w:rsidRPr="007E0895" w:rsidRDefault="001E6422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Офтальмологическое отделение,</w:t>
      </w:r>
    </w:p>
    <w:p w:rsidR="001E6422" w:rsidRPr="007E0895" w:rsidRDefault="001E6422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- Консультативно-диагностическое отделение с врачами </w:t>
      </w:r>
      <w:r w:rsidRPr="007E0895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уровня (аллерголог, пульмонолог и т.д.),</w:t>
      </w:r>
    </w:p>
    <w:p w:rsidR="001E6422" w:rsidRPr="007E0895" w:rsidRDefault="001E6422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- Урологическое отделение,</w:t>
      </w:r>
    </w:p>
    <w:p w:rsidR="001E6422" w:rsidRPr="007E0895" w:rsidRDefault="001E6422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Отделение онкологии,</w:t>
      </w:r>
    </w:p>
    <w:p w:rsidR="001E6422" w:rsidRPr="007E0895" w:rsidRDefault="001E6422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единый Центр здоровья, базирующийся в Городской поликлинике № 107 и другие.</w:t>
      </w:r>
    </w:p>
    <w:p w:rsidR="001E6422" w:rsidRPr="007E0895" w:rsidRDefault="001E6422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В </w:t>
      </w:r>
      <w:r w:rsidR="00A3738F" w:rsidRPr="007E0895">
        <w:rPr>
          <w:rFonts w:ascii="Times New Roman" w:hAnsi="Times New Roman" w:cs="Times New Roman"/>
          <w:bCs/>
          <w:iCs/>
          <w:sz w:val="24"/>
          <w:szCs w:val="24"/>
        </w:rPr>
        <w:t>филиале № 1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работают 2 отделения терапии, обеспечивающих прикрепленное население амбулаторной медицинской помощью в поликлинике на 30 терапевтических</w:t>
      </w:r>
      <w:r w:rsidR="008C5C0D" w:rsidRPr="007E089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3738F" w:rsidRPr="007E0895" w:rsidRDefault="00A3738F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lastRenderedPageBreak/>
        <w:tab/>
        <w:t>С конца 2017 года женское население филиала обеспечивается медицинской помощью женской консультацией ГБУЗ «ГКБ № 40 ДЗМ», для удобства населения, продолжающей базироваться в филиале № 1.</w:t>
      </w:r>
    </w:p>
    <w:p w:rsidR="008C5C0D" w:rsidRPr="007E0895" w:rsidRDefault="008C5C0D" w:rsidP="00A3738F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ГБУЗ «ГП № 107 ДЗМ» осуществляет свою деятельность на основании Лицензии, выданной Департаментом здравоохранения города Москвы </w:t>
      </w:r>
      <w:r w:rsidR="009075AE" w:rsidRPr="007E0895">
        <w:rPr>
          <w:rFonts w:ascii="Times New Roman" w:hAnsi="Times New Roman" w:cs="Times New Roman"/>
          <w:bCs/>
          <w:iCs/>
          <w:sz w:val="24"/>
          <w:szCs w:val="24"/>
        </w:rPr>
        <w:t>ЛО-77-01-</w:t>
      </w:r>
      <w:r w:rsidR="00A3738F" w:rsidRPr="007E0895">
        <w:rPr>
          <w:rFonts w:ascii="Times New Roman" w:hAnsi="Times New Roman" w:cs="Times New Roman"/>
          <w:bCs/>
          <w:iCs/>
          <w:sz w:val="24"/>
          <w:szCs w:val="24"/>
        </w:rPr>
        <w:t>014193</w:t>
      </w:r>
      <w:r w:rsidR="009075AE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от </w:t>
      </w:r>
      <w:r w:rsidR="00A3738F" w:rsidRPr="007E0895">
        <w:rPr>
          <w:rFonts w:ascii="Times New Roman" w:hAnsi="Times New Roman" w:cs="Times New Roman"/>
          <w:bCs/>
          <w:iCs/>
          <w:sz w:val="24"/>
          <w:szCs w:val="24"/>
        </w:rPr>
        <w:t>21.04.2017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. Лицензия выдана</w:t>
      </w:r>
      <w:r w:rsidR="00A3738F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бессрочно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на следующие направления деятельности ГБУЗ «ГП № 107 ДЗМ» (в том числе, филиалов):</w:t>
      </w:r>
    </w:p>
    <w:p w:rsidR="008C5C0D" w:rsidRPr="007E0895" w:rsidRDefault="008C5C0D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- терапия,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гастроэнтерология,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гинекология,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Pr="007E0895">
        <w:rPr>
          <w:rFonts w:ascii="Times New Roman" w:hAnsi="Times New Roman" w:cs="Times New Roman"/>
          <w:bCs/>
          <w:iCs/>
          <w:sz w:val="24"/>
          <w:szCs w:val="24"/>
        </w:rPr>
        <w:t>колопроктология</w:t>
      </w:r>
      <w:proofErr w:type="spellEnd"/>
      <w:r w:rsidRPr="007E0895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урология,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онкология,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неврология,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офтальмология,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реабилитация,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оториноларингология,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маммология,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кардиология,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иммунология,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хирургия,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лабораторная диагностика,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высокот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>ехнологичная медицинская помощь.</w:t>
      </w:r>
    </w:p>
    <w:p w:rsidR="008C5C0D" w:rsidRPr="007E0895" w:rsidRDefault="008C5C0D" w:rsidP="007E3D2B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Для обеспечения населения качественной первичной медико-санитарной помощи в ГБУЗ «ГП № 107 ДЗМ» и филиалах работает штат квалифицированных специалистов, среди которых:</w:t>
      </w:r>
    </w:p>
    <w:p w:rsidR="008C5C0D" w:rsidRPr="007E0895" w:rsidRDefault="008C5C0D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врачи-терапевты,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3738F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- врачи общей практики (семейные врачи),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врачи-урологи,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</w:t>
      </w:r>
      <w:proofErr w:type="spellStart"/>
      <w:r w:rsidRPr="007E0895">
        <w:rPr>
          <w:rFonts w:ascii="Times New Roman" w:hAnsi="Times New Roman" w:cs="Times New Roman"/>
          <w:bCs/>
          <w:iCs/>
          <w:sz w:val="24"/>
          <w:szCs w:val="24"/>
        </w:rPr>
        <w:t>колопроктологи</w:t>
      </w:r>
      <w:proofErr w:type="spellEnd"/>
      <w:r w:rsidRPr="007E0895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врачи-акушеры-гинекологи,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врачи-оториноларингологи,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врачи-эндоскописты,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врачи-офтальмологи,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врачи-неврологи,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</w:t>
      </w:r>
      <w:proofErr w:type="spellStart"/>
      <w:r w:rsidRPr="007E0895">
        <w:rPr>
          <w:rFonts w:ascii="Times New Roman" w:hAnsi="Times New Roman" w:cs="Times New Roman"/>
          <w:bCs/>
          <w:iCs/>
          <w:sz w:val="24"/>
          <w:szCs w:val="24"/>
        </w:rPr>
        <w:t>маммологи</w:t>
      </w:r>
      <w:proofErr w:type="spellEnd"/>
      <w:r w:rsidRPr="007E0895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врачи-онкологи,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врачи-кардиологи,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врачи-эндокринологи,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врачи-гастроэнтерологи,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врачи-реабилитологи,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врачи-иммунологи,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врачи-ревматологи и др.</w:t>
      </w:r>
    </w:p>
    <w:p w:rsidR="008C5C0D" w:rsidRPr="007E0895" w:rsidRDefault="008C5C0D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32079" w:rsidRPr="007E0895" w:rsidRDefault="00032079" w:rsidP="0003207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5291" w:rsidRPr="007E0895" w:rsidRDefault="00032079" w:rsidP="001C6668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7E089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Краткая и</w:t>
      </w:r>
      <w:r w:rsidR="00555291" w:rsidRPr="007E089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стори</w:t>
      </w:r>
      <w:r w:rsidRPr="007E089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ческая справка</w:t>
      </w:r>
    </w:p>
    <w:p w:rsidR="00032079" w:rsidRPr="007E0895" w:rsidRDefault="00032079" w:rsidP="00032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C8F" w:rsidRPr="007E0895" w:rsidRDefault="008A1C8F" w:rsidP="000320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 xml:space="preserve">Учреждение создано в 1966 году как </w:t>
      </w:r>
      <w:r w:rsidR="00510750" w:rsidRPr="007E0895">
        <w:rPr>
          <w:rFonts w:ascii="Times New Roman" w:hAnsi="Times New Roman" w:cs="Times New Roman"/>
          <w:sz w:val="24"/>
          <w:szCs w:val="24"/>
        </w:rPr>
        <w:t>31</w:t>
      </w:r>
      <w:r w:rsidRPr="007E0895">
        <w:rPr>
          <w:rFonts w:ascii="Times New Roman" w:hAnsi="Times New Roman" w:cs="Times New Roman"/>
          <w:sz w:val="24"/>
          <w:szCs w:val="24"/>
        </w:rPr>
        <w:t xml:space="preserve">-я городская поликлиника, располагающаяся </w:t>
      </w:r>
      <w:r w:rsidR="00510750" w:rsidRPr="007E0895">
        <w:rPr>
          <w:rFonts w:ascii="Times New Roman" w:hAnsi="Times New Roman" w:cs="Times New Roman"/>
          <w:sz w:val="24"/>
          <w:szCs w:val="24"/>
        </w:rPr>
        <w:t>в Свиблово</w:t>
      </w:r>
      <w:r w:rsidRPr="007E08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1C8F" w:rsidRPr="007E0895" w:rsidRDefault="008A1C8F" w:rsidP="000320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>В 2012 году, в ходе реорганизации здравоохранения, приказом Департамента здравоохранения города Москвы от 05.05.2012 № 405, к Городской поликлинике № 107</w:t>
      </w:r>
      <w:r w:rsidR="000B498F" w:rsidRPr="007E0895">
        <w:rPr>
          <w:rFonts w:ascii="Times New Roman" w:hAnsi="Times New Roman" w:cs="Times New Roman"/>
          <w:sz w:val="24"/>
          <w:szCs w:val="24"/>
        </w:rPr>
        <w:t xml:space="preserve"> в Отрадном</w:t>
      </w:r>
      <w:r w:rsidRPr="007E0895">
        <w:rPr>
          <w:rFonts w:ascii="Times New Roman" w:hAnsi="Times New Roman" w:cs="Times New Roman"/>
          <w:sz w:val="24"/>
          <w:szCs w:val="24"/>
        </w:rPr>
        <w:t xml:space="preserve"> были присоединены четыре городские поликлиники,</w:t>
      </w:r>
      <w:r w:rsidR="000B498F" w:rsidRPr="007E0895">
        <w:rPr>
          <w:rFonts w:ascii="Times New Roman" w:hAnsi="Times New Roman" w:cs="Times New Roman"/>
          <w:sz w:val="24"/>
          <w:szCs w:val="24"/>
        </w:rPr>
        <w:t xml:space="preserve"> включая 31-ю,</w:t>
      </w:r>
      <w:r w:rsidRPr="007E0895">
        <w:rPr>
          <w:rFonts w:ascii="Times New Roman" w:hAnsi="Times New Roman" w:cs="Times New Roman"/>
          <w:sz w:val="24"/>
          <w:szCs w:val="24"/>
        </w:rPr>
        <w:t xml:space="preserve"> ставшие филиалами, обслуживающие жителей районов </w:t>
      </w:r>
      <w:r w:rsidRPr="007E0895">
        <w:rPr>
          <w:rFonts w:ascii="Times New Roman" w:hAnsi="Times New Roman" w:cs="Times New Roman"/>
          <w:i/>
          <w:iCs/>
          <w:sz w:val="24"/>
          <w:szCs w:val="24"/>
        </w:rPr>
        <w:t xml:space="preserve">Отрадное, Свиблово, </w:t>
      </w:r>
      <w:r w:rsidR="000B498F" w:rsidRPr="007E0895">
        <w:rPr>
          <w:rFonts w:ascii="Times New Roman" w:hAnsi="Times New Roman" w:cs="Times New Roman"/>
          <w:i/>
          <w:iCs/>
          <w:sz w:val="24"/>
          <w:szCs w:val="24"/>
        </w:rPr>
        <w:t xml:space="preserve">части </w:t>
      </w:r>
      <w:r w:rsidRPr="007E0895">
        <w:rPr>
          <w:rFonts w:ascii="Times New Roman" w:hAnsi="Times New Roman" w:cs="Times New Roman"/>
          <w:i/>
          <w:iCs/>
          <w:sz w:val="24"/>
          <w:szCs w:val="24"/>
        </w:rPr>
        <w:t>Северно</w:t>
      </w:r>
      <w:r w:rsidR="000B498F" w:rsidRPr="007E0895">
        <w:rPr>
          <w:rFonts w:ascii="Times New Roman" w:hAnsi="Times New Roman" w:cs="Times New Roman"/>
          <w:i/>
          <w:iCs/>
          <w:sz w:val="24"/>
          <w:szCs w:val="24"/>
        </w:rPr>
        <w:t>го</w:t>
      </w:r>
      <w:r w:rsidRPr="007E0895">
        <w:rPr>
          <w:rFonts w:ascii="Times New Roman" w:hAnsi="Times New Roman" w:cs="Times New Roman"/>
          <w:i/>
          <w:iCs/>
          <w:sz w:val="24"/>
          <w:szCs w:val="24"/>
        </w:rPr>
        <w:t xml:space="preserve"> и Южно</w:t>
      </w:r>
      <w:r w:rsidR="000B498F" w:rsidRPr="007E0895">
        <w:rPr>
          <w:rFonts w:ascii="Times New Roman" w:hAnsi="Times New Roman" w:cs="Times New Roman"/>
          <w:i/>
          <w:iCs/>
          <w:sz w:val="24"/>
          <w:szCs w:val="24"/>
        </w:rPr>
        <w:t>го</w:t>
      </w:r>
      <w:r w:rsidRPr="007E0895">
        <w:rPr>
          <w:rFonts w:ascii="Times New Roman" w:hAnsi="Times New Roman" w:cs="Times New Roman"/>
          <w:i/>
          <w:iCs/>
          <w:sz w:val="24"/>
          <w:szCs w:val="24"/>
        </w:rPr>
        <w:t xml:space="preserve"> Медведково</w:t>
      </w:r>
      <w:r w:rsidR="000B498F" w:rsidRPr="007E0895">
        <w:rPr>
          <w:rFonts w:ascii="Times New Roman" w:hAnsi="Times New Roman" w:cs="Times New Roman"/>
          <w:i/>
          <w:iCs/>
          <w:sz w:val="24"/>
          <w:szCs w:val="24"/>
        </w:rPr>
        <w:t>, Бабушкинского</w:t>
      </w:r>
      <w:r w:rsidRPr="007E08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1C8F" w:rsidRPr="007E0895" w:rsidRDefault="008A1C8F" w:rsidP="000320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 xml:space="preserve">Всего в настоящее время в составе ГБУЗ «ГП № 107 ДЗМ» пять учреждений, обслуживающих </w:t>
      </w:r>
      <w:r w:rsidR="00F1576D">
        <w:rPr>
          <w:rFonts w:ascii="Times New Roman" w:hAnsi="Times New Roman" w:cs="Times New Roman"/>
          <w:bCs/>
          <w:sz w:val="24"/>
          <w:szCs w:val="24"/>
        </w:rPr>
        <w:t>223 540</w:t>
      </w:r>
      <w:r w:rsidRPr="007E0895">
        <w:rPr>
          <w:rFonts w:ascii="Times New Roman" w:hAnsi="Times New Roman" w:cs="Times New Roman"/>
          <w:sz w:val="24"/>
          <w:szCs w:val="24"/>
        </w:rPr>
        <w:t xml:space="preserve"> ч</w:t>
      </w:r>
      <w:r w:rsidR="007E3D2B" w:rsidRPr="007E0895">
        <w:rPr>
          <w:rFonts w:ascii="Times New Roman" w:hAnsi="Times New Roman" w:cs="Times New Roman"/>
          <w:sz w:val="24"/>
          <w:szCs w:val="24"/>
        </w:rPr>
        <w:t>еловек прикрепленного населения</w:t>
      </w:r>
      <w:r w:rsidR="00F1576D">
        <w:rPr>
          <w:rFonts w:ascii="Times New Roman" w:hAnsi="Times New Roman" w:cs="Times New Roman"/>
          <w:sz w:val="24"/>
          <w:szCs w:val="24"/>
        </w:rPr>
        <w:t>, в том числе</w:t>
      </w:r>
      <w:r w:rsidR="007E3D2B" w:rsidRPr="007E0895">
        <w:rPr>
          <w:rFonts w:ascii="Times New Roman" w:hAnsi="Times New Roman" w:cs="Times New Roman"/>
          <w:sz w:val="24"/>
          <w:szCs w:val="24"/>
        </w:rPr>
        <w:t>:</w:t>
      </w:r>
    </w:p>
    <w:p w:rsidR="008A1C8F" w:rsidRPr="007E0895" w:rsidRDefault="003E6A96" w:rsidP="000320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Филиал № 1 (</w:t>
      </w:r>
      <w:r w:rsidR="008A1C8F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ГП 31) (численность населения </w:t>
      </w:r>
      <w:r w:rsidR="00F1576D">
        <w:rPr>
          <w:rFonts w:ascii="Times New Roman" w:hAnsi="Times New Roman" w:cs="Times New Roman"/>
          <w:bCs/>
          <w:iCs/>
          <w:sz w:val="24"/>
          <w:szCs w:val="24"/>
        </w:rPr>
        <w:t>48 122</w:t>
      </w:r>
      <w:r w:rsidR="008A1C8F" w:rsidRPr="007E0895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A15D37" w:rsidRPr="007E0895" w:rsidRDefault="00A15D37" w:rsidP="0003207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703516" w:rsidRPr="007E0895" w:rsidRDefault="00703516" w:rsidP="001C6668">
      <w:pPr>
        <w:shd w:val="clear" w:color="auto" w:fill="D9D9D9" w:themeFill="background1" w:themeFillShade="D9"/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7E089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Показатели здоровья населения</w:t>
      </w:r>
    </w:p>
    <w:p w:rsidR="00703516" w:rsidRPr="007E0895" w:rsidRDefault="00703516" w:rsidP="007035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516" w:rsidRPr="007E0895" w:rsidRDefault="00703516" w:rsidP="00703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 xml:space="preserve">Численность взрослого </w:t>
      </w:r>
      <w:r w:rsidR="000B498F" w:rsidRPr="007E0895">
        <w:rPr>
          <w:rFonts w:ascii="Times New Roman" w:hAnsi="Times New Roman" w:cs="Times New Roman"/>
          <w:sz w:val="24"/>
          <w:szCs w:val="24"/>
        </w:rPr>
        <w:t>(старше 18 лет) населения районов Бабушкинский и Свиблово</w:t>
      </w:r>
      <w:r w:rsidRPr="007E0895">
        <w:rPr>
          <w:rFonts w:ascii="Times New Roman" w:hAnsi="Times New Roman" w:cs="Times New Roman"/>
          <w:sz w:val="24"/>
          <w:szCs w:val="24"/>
        </w:rPr>
        <w:t xml:space="preserve">, прикрепленного для оказания первичной медико-санитарной помощи в ГБУЗ «ГП № 107 ДЗМ» представлена в таблице 1 и составляет </w:t>
      </w:r>
      <w:r w:rsidR="00F1576D">
        <w:rPr>
          <w:rFonts w:ascii="Times New Roman" w:hAnsi="Times New Roman" w:cs="Times New Roman"/>
          <w:sz w:val="24"/>
          <w:szCs w:val="24"/>
        </w:rPr>
        <w:t>48 122</w:t>
      </w:r>
      <w:r w:rsidRPr="007E089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703516" w:rsidRPr="007E0895" w:rsidRDefault="00703516" w:rsidP="006A5C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A5C1D" w:rsidRPr="007E0895" w:rsidRDefault="006A5C1D" w:rsidP="006A5C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Таблица 1</w:t>
      </w:r>
    </w:p>
    <w:p w:rsidR="006A5C1D" w:rsidRPr="007E0895" w:rsidRDefault="000B498F" w:rsidP="006A5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>Численность населения районов Бабушкинский и Свиблово</w:t>
      </w:r>
      <w:r w:rsidR="006A5C1D" w:rsidRPr="007E089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6A5C1D" w:rsidRPr="007E0895" w:rsidRDefault="006A5C1D" w:rsidP="006A5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 xml:space="preserve">прикрепленного для оказания первичной медико-санитарной помощи </w:t>
      </w:r>
    </w:p>
    <w:p w:rsidR="006A5C1D" w:rsidRPr="007E0895" w:rsidRDefault="006A5C1D" w:rsidP="006A5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>к ГБУЗ «ГП № 107 ДЗМ»</w:t>
      </w:r>
    </w:p>
    <w:p w:rsidR="006A5C1D" w:rsidRPr="007E0895" w:rsidRDefault="006A5C1D" w:rsidP="006A5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1"/>
        <w:gridCol w:w="1980"/>
        <w:gridCol w:w="1950"/>
      </w:tblGrid>
      <w:tr w:rsidR="006A5C1D" w:rsidRPr="007E0895" w:rsidTr="000B498F">
        <w:trPr>
          <w:trHeight w:val="704"/>
          <w:jc w:val="center"/>
        </w:trPr>
        <w:tc>
          <w:tcPr>
            <w:tcW w:w="5641" w:type="dxa"/>
            <w:vMerge w:val="restart"/>
            <w:vAlign w:val="center"/>
          </w:tcPr>
          <w:p w:rsidR="006A5C1D" w:rsidRPr="007E0895" w:rsidRDefault="006A5C1D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</w:p>
        </w:tc>
        <w:tc>
          <w:tcPr>
            <w:tcW w:w="3930" w:type="dxa"/>
            <w:gridSpan w:val="2"/>
            <w:vAlign w:val="center"/>
          </w:tcPr>
          <w:p w:rsidR="006A5C1D" w:rsidRPr="007E0895" w:rsidRDefault="006A5C1D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населения</w:t>
            </w:r>
          </w:p>
        </w:tc>
      </w:tr>
      <w:tr w:rsidR="006A5C1D" w:rsidRPr="007E0895" w:rsidTr="000B498F">
        <w:trPr>
          <w:trHeight w:val="922"/>
          <w:jc w:val="center"/>
        </w:trPr>
        <w:tc>
          <w:tcPr>
            <w:tcW w:w="5641" w:type="dxa"/>
            <w:vMerge/>
            <w:vAlign w:val="center"/>
          </w:tcPr>
          <w:p w:rsidR="006A5C1D" w:rsidRPr="007E0895" w:rsidRDefault="006A5C1D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A5C1D" w:rsidRPr="007E0895" w:rsidRDefault="006A5C1D" w:rsidP="00F157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>в 201</w:t>
            </w:r>
            <w:r w:rsidR="00F1576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1950" w:type="dxa"/>
            <w:vAlign w:val="center"/>
          </w:tcPr>
          <w:p w:rsidR="006A5C1D" w:rsidRPr="007E0895" w:rsidRDefault="006A5C1D" w:rsidP="003E6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>в 201</w:t>
            </w:r>
            <w:r w:rsidR="000B498F"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6A5C1D" w:rsidRPr="007E0895" w:rsidTr="000B498F">
        <w:trPr>
          <w:jc w:val="center"/>
        </w:trPr>
        <w:tc>
          <w:tcPr>
            <w:tcW w:w="5641" w:type="dxa"/>
          </w:tcPr>
          <w:p w:rsidR="006A5C1D" w:rsidRPr="007E0895" w:rsidRDefault="000B498F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sz w:val="24"/>
                <w:szCs w:val="24"/>
              </w:rPr>
              <w:t>Филиал № 1 (</w:t>
            </w:r>
            <w:r w:rsidR="008E3102" w:rsidRPr="007E0895">
              <w:rPr>
                <w:rFonts w:ascii="Times New Roman" w:hAnsi="Times New Roman" w:cs="Times New Roman"/>
                <w:sz w:val="24"/>
                <w:szCs w:val="24"/>
              </w:rPr>
              <w:t>ГП №</w:t>
            </w:r>
            <w:r w:rsidRPr="007E0895">
              <w:rPr>
                <w:rFonts w:ascii="Times New Roman" w:hAnsi="Times New Roman" w:cs="Times New Roman"/>
                <w:sz w:val="24"/>
                <w:szCs w:val="24"/>
              </w:rPr>
              <w:t xml:space="preserve"> 31)</w:t>
            </w:r>
            <w:r w:rsidR="008E3102" w:rsidRPr="007E0895">
              <w:rPr>
                <w:rFonts w:ascii="Times New Roman" w:hAnsi="Times New Roman" w:cs="Times New Roman"/>
                <w:sz w:val="24"/>
                <w:szCs w:val="24"/>
              </w:rPr>
              <w:t xml:space="preserve"> – район Свиблово</w:t>
            </w:r>
          </w:p>
        </w:tc>
        <w:tc>
          <w:tcPr>
            <w:tcW w:w="1980" w:type="dxa"/>
          </w:tcPr>
          <w:p w:rsidR="006A5C1D" w:rsidRPr="007E0895" w:rsidRDefault="00F1576D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35 610</w:t>
            </w:r>
          </w:p>
        </w:tc>
        <w:tc>
          <w:tcPr>
            <w:tcW w:w="1950" w:type="dxa"/>
          </w:tcPr>
          <w:p w:rsidR="006A5C1D" w:rsidRPr="007E0895" w:rsidRDefault="008E3102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sz w:val="24"/>
                <w:szCs w:val="24"/>
              </w:rPr>
              <w:t>39 818</w:t>
            </w:r>
          </w:p>
        </w:tc>
      </w:tr>
      <w:tr w:rsidR="008E3102" w:rsidRPr="007E0895" w:rsidTr="000B498F">
        <w:trPr>
          <w:jc w:val="center"/>
        </w:trPr>
        <w:tc>
          <w:tcPr>
            <w:tcW w:w="5641" w:type="dxa"/>
          </w:tcPr>
          <w:p w:rsidR="008E3102" w:rsidRPr="007E0895" w:rsidRDefault="008E3102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sz w:val="24"/>
                <w:szCs w:val="24"/>
              </w:rPr>
              <w:t>Филиал № 1 (ГП № 31) – район Бабушкинский</w:t>
            </w:r>
          </w:p>
        </w:tc>
        <w:tc>
          <w:tcPr>
            <w:tcW w:w="1980" w:type="dxa"/>
          </w:tcPr>
          <w:p w:rsidR="008E3102" w:rsidRPr="007E0895" w:rsidRDefault="00F1576D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12 512</w:t>
            </w:r>
          </w:p>
        </w:tc>
        <w:tc>
          <w:tcPr>
            <w:tcW w:w="1950" w:type="dxa"/>
          </w:tcPr>
          <w:p w:rsidR="008E3102" w:rsidRPr="007E0895" w:rsidRDefault="008E3102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sz w:val="24"/>
                <w:szCs w:val="24"/>
              </w:rPr>
              <w:t>13 991</w:t>
            </w:r>
          </w:p>
        </w:tc>
      </w:tr>
      <w:tr w:rsidR="008E3102" w:rsidRPr="007E0895" w:rsidTr="000B498F">
        <w:trPr>
          <w:jc w:val="center"/>
        </w:trPr>
        <w:tc>
          <w:tcPr>
            <w:tcW w:w="5641" w:type="dxa"/>
          </w:tcPr>
          <w:p w:rsidR="008E3102" w:rsidRPr="007E0895" w:rsidRDefault="008E3102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0" w:type="dxa"/>
          </w:tcPr>
          <w:p w:rsidR="008E3102" w:rsidRPr="007E0895" w:rsidRDefault="00F1576D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48 122</w:t>
            </w:r>
          </w:p>
        </w:tc>
        <w:tc>
          <w:tcPr>
            <w:tcW w:w="1950" w:type="dxa"/>
          </w:tcPr>
          <w:p w:rsidR="008E3102" w:rsidRPr="007E0895" w:rsidRDefault="008E3102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sz w:val="24"/>
                <w:szCs w:val="24"/>
              </w:rPr>
              <w:t>53 809</w:t>
            </w:r>
          </w:p>
        </w:tc>
      </w:tr>
    </w:tbl>
    <w:p w:rsidR="006A5C1D" w:rsidRPr="007E0895" w:rsidRDefault="006A5C1D" w:rsidP="0003207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03516" w:rsidRPr="007E0895" w:rsidRDefault="006A5C1D" w:rsidP="0003207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703516" w:rsidRPr="007E0895">
        <w:rPr>
          <w:rFonts w:ascii="Times New Roman" w:hAnsi="Times New Roman" w:cs="Times New Roman"/>
          <w:bCs/>
          <w:iCs/>
          <w:sz w:val="24"/>
          <w:szCs w:val="24"/>
        </w:rPr>
        <w:t>Структура прикрепленного населения по возрасту и полу представлена в таблице 2. Из таблицы видно, что в структуре населения преобладают женщины, как трудоспособного, так и пенсионного возраста.</w:t>
      </w:r>
    </w:p>
    <w:p w:rsidR="00BE4B8C" w:rsidRPr="007E0895" w:rsidRDefault="00BE4B8C" w:rsidP="00BE4B8C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>Таблица 2</w:t>
      </w:r>
    </w:p>
    <w:p w:rsidR="00BE4B8C" w:rsidRPr="007E0895" w:rsidRDefault="00BE4B8C" w:rsidP="00BE4B8C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10311" w:type="dxa"/>
        <w:jc w:val="center"/>
        <w:tblLook w:val="04A0" w:firstRow="1" w:lastRow="0" w:firstColumn="1" w:lastColumn="0" w:noHBand="0" w:noVBand="1"/>
      </w:tblPr>
      <w:tblGrid>
        <w:gridCol w:w="4231"/>
        <w:gridCol w:w="1454"/>
        <w:gridCol w:w="1517"/>
        <w:gridCol w:w="1110"/>
        <w:gridCol w:w="1999"/>
      </w:tblGrid>
      <w:tr w:rsidR="000B498F" w:rsidRPr="007E0895" w:rsidTr="000B498F">
        <w:trPr>
          <w:trHeight w:val="187"/>
          <w:jc w:val="center"/>
        </w:trPr>
        <w:tc>
          <w:tcPr>
            <w:tcW w:w="1031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8F" w:rsidRPr="007E0895" w:rsidRDefault="000B498F" w:rsidP="005F45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>Т.2 Структура прикрепленного населения по возрасту и полу в 2017 году</w:t>
            </w:r>
          </w:p>
          <w:p w:rsidR="000B498F" w:rsidRPr="007E0895" w:rsidRDefault="000B498F" w:rsidP="005F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98F" w:rsidRPr="007E0895" w:rsidTr="000B498F">
        <w:trPr>
          <w:trHeight w:val="780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8F" w:rsidRPr="007E0895" w:rsidRDefault="000B498F" w:rsidP="005F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8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Пол</w:t>
            </w:r>
          </w:p>
          <w:p w:rsidR="000B498F" w:rsidRPr="007E0895" w:rsidRDefault="000B498F" w:rsidP="005F45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8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8F" w:rsidRPr="007E0895" w:rsidRDefault="000B498F" w:rsidP="005F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8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8F" w:rsidRPr="007E0895" w:rsidRDefault="000B498F" w:rsidP="005F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8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8F" w:rsidRPr="007E0895" w:rsidRDefault="000B498F" w:rsidP="005F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8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8F" w:rsidRPr="007E0895" w:rsidRDefault="000B498F" w:rsidP="005F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8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от общего количества </w:t>
            </w:r>
          </w:p>
        </w:tc>
      </w:tr>
      <w:tr w:rsidR="000B498F" w:rsidRPr="007E0895" w:rsidTr="000B498F">
        <w:trPr>
          <w:trHeight w:val="438"/>
          <w:jc w:val="center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8F" w:rsidRPr="007E0895" w:rsidRDefault="000B498F" w:rsidP="005F45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8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трудоспособный возраст – женщины от 18-54, мужчины 18-59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8F" w:rsidRPr="007E0895" w:rsidRDefault="00F1576D" w:rsidP="005F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13 326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8F" w:rsidRPr="007E0895" w:rsidRDefault="00F1576D" w:rsidP="005F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17 953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98F" w:rsidRPr="007E0895" w:rsidRDefault="00F1576D" w:rsidP="005F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31 279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8F" w:rsidRPr="007E0895" w:rsidRDefault="000B498F" w:rsidP="005F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8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65,0%</w:t>
            </w:r>
          </w:p>
        </w:tc>
      </w:tr>
      <w:tr w:rsidR="000B498F" w:rsidRPr="007E0895" w:rsidTr="000B498F">
        <w:trPr>
          <w:trHeight w:val="771"/>
          <w:jc w:val="center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8F" w:rsidRPr="007E0895" w:rsidRDefault="000B498F" w:rsidP="005F45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8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трудоспособный возраст – женщины от 55 и старше, мужчины от 60 и старше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8F" w:rsidRPr="007E0895" w:rsidRDefault="00F1576D" w:rsidP="005F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7 074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8F" w:rsidRPr="007E0895" w:rsidRDefault="00F1576D" w:rsidP="005F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9 769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8F" w:rsidRPr="007E0895" w:rsidRDefault="00F1576D" w:rsidP="005F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16 843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8F" w:rsidRPr="007E0895" w:rsidRDefault="000B498F" w:rsidP="005F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8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35,0%</w:t>
            </w:r>
          </w:p>
        </w:tc>
      </w:tr>
      <w:tr w:rsidR="000B498F" w:rsidRPr="007E0895" w:rsidTr="000B498F">
        <w:trPr>
          <w:trHeight w:val="540"/>
          <w:jc w:val="center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8F" w:rsidRPr="007E0895" w:rsidRDefault="000B498F" w:rsidP="005F45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8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8F" w:rsidRPr="007E0895" w:rsidRDefault="00F1576D" w:rsidP="005F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20 400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8F" w:rsidRPr="007E0895" w:rsidRDefault="00F1576D" w:rsidP="005F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27 722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8F" w:rsidRPr="007E0895" w:rsidRDefault="00F1576D" w:rsidP="005F4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48 122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8F" w:rsidRPr="007E0895" w:rsidRDefault="000B498F" w:rsidP="005F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E4B8C" w:rsidRPr="007E0895" w:rsidRDefault="00BE4B8C" w:rsidP="0003207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E6422" w:rsidRPr="007E0895" w:rsidRDefault="008E3102" w:rsidP="001E642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В сравнении с 201</w:t>
      </w:r>
      <w:r w:rsidR="005F459C"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годом</w:t>
      </w:r>
      <w:r w:rsidR="005F459C">
        <w:rPr>
          <w:rFonts w:ascii="Times New Roman" w:hAnsi="Times New Roman" w:cs="Times New Roman"/>
          <w:bCs/>
          <w:iCs/>
          <w:sz w:val="24"/>
          <w:szCs w:val="24"/>
        </w:rPr>
        <w:t xml:space="preserve"> показатели в процентном выражении не изменились</w:t>
      </w:r>
      <w:r w:rsidR="001E6422" w:rsidRPr="007E089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80230" w:rsidRPr="007E0895" w:rsidRDefault="00D80230" w:rsidP="001E642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Показатели здоровья населения представлены в приложении (раздел 3)</w:t>
      </w:r>
      <w:r w:rsidR="001C6668" w:rsidRPr="007E089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80230" w:rsidRPr="007E0895" w:rsidRDefault="00D80230" w:rsidP="00D80230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80230" w:rsidRPr="007E0895" w:rsidRDefault="00D80230" w:rsidP="001C6668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</w:pPr>
      <w:r w:rsidRPr="007E0895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  <w:t>Материально-техническая база</w:t>
      </w:r>
    </w:p>
    <w:p w:rsidR="00D80230" w:rsidRPr="007E0895" w:rsidRDefault="00D80230" w:rsidP="00D80230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34858" w:rsidRPr="007E0895" w:rsidRDefault="007772D9" w:rsidP="00534858">
      <w:pPr>
        <w:pStyle w:val="Textbodyindent"/>
        <w:spacing w:line="276" w:lineRule="auto"/>
        <w:ind w:left="0" w:firstLine="720"/>
      </w:pPr>
      <w:r w:rsidRPr="007E0895">
        <w:t xml:space="preserve">Филиал № 1 расположен </w:t>
      </w:r>
      <w:r w:rsidR="00534858" w:rsidRPr="007E0895">
        <w:t xml:space="preserve">в типовом </w:t>
      </w:r>
      <w:r w:rsidRPr="007E0895">
        <w:t>четырехэтажном здании и рассчитан</w:t>
      </w:r>
      <w:r w:rsidR="00534858" w:rsidRPr="007E0895">
        <w:t xml:space="preserve"> на </w:t>
      </w:r>
      <w:r w:rsidR="000B49BA">
        <w:t>71</w:t>
      </w:r>
      <w:r w:rsidRPr="007E0895">
        <w:t>0</w:t>
      </w:r>
      <w:r w:rsidR="000B49BA">
        <w:t xml:space="preserve"> посещений в смену. В таблице 3</w:t>
      </w:r>
      <w:r w:rsidR="00534858" w:rsidRPr="007E0895">
        <w:t xml:space="preserve"> представлена проектная мощность поликлиник.</w:t>
      </w:r>
    </w:p>
    <w:p w:rsidR="00534858" w:rsidRPr="007E0895" w:rsidRDefault="00534858" w:rsidP="007E3D2B">
      <w:pPr>
        <w:pStyle w:val="Textbodyindent"/>
        <w:spacing w:line="240" w:lineRule="auto"/>
        <w:ind w:left="0" w:firstLine="720"/>
        <w:jc w:val="right"/>
      </w:pPr>
      <w:r w:rsidRPr="007E0895">
        <w:t xml:space="preserve">                                                                       </w:t>
      </w:r>
      <w:r w:rsidR="000B49BA">
        <w:t xml:space="preserve">                       Таблица 3</w:t>
      </w:r>
    </w:p>
    <w:p w:rsidR="00534858" w:rsidRPr="007E0895" w:rsidRDefault="00534858" w:rsidP="005348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0895">
        <w:rPr>
          <w:rFonts w:ascii="Times New Roman" w:hAnsi="Times New Roman" w:cs="Times New Roman"/>
          <w:b/>
          <w:sz w:val="24"/>
          <w:szCs w:val="24"/>
        </w:rPr>
        <w:t>Проектная  мощность</w:t>
      </w:r>
      <w:proofErr w:type="gramEnd"/>
      <w:r w:rsidRPr="007E0895">
        <w:rPr>
          <w:rFonts w:ascii="Times New Roman" w:hAnsi="Times New Roman" w:cs="Times New Roman"/>
          <w:b/>
          <w:sz w:val="24"/>
          <w:szCs w:val="24"/>
        </w:rPr>
        <w:t xml:space="preserve"> поликлиник ГБУЗ «ГП № 107 ДЗМ»</w:t>
      </w:r>
    </w:p>
    <w:p w:rsidR="00534858" w:rsidRPr="007E0895" w:rsidRDefault="00534858" w:rsidP="005348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89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3"/>
        <w:gridCol w:w="3935"/>
      </w:tblGrid>
      <w:tr w:rsidR="00534858" w:rsidRPr="007E0895" w:rsidTr="00B22933">
        <w:tc>
          <w:tcPr>
            <w:tcW w:w="4993" w:type="dxa"/>
          </w:tcPr>
          <w:p w:rsidR="00534858" w:rsidRPr="007E0895" w:rsidRDefault="00534858" w:rsidP="00B22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Поликлиника</w:t>
            </w:r>
          </w:p>
        </w:tc>
        <w:tc>
          <w:tcPr>
            <w:tcW w:w="3935" w:type="dxa"/>
          </w:tcPr>
          <w:p w:rsidR="00534858" w:rsidRPr="007E0895" w:rsidRDefault="00534858" w:rsidP="00B22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Посещения в смену </w:t>
            </w:r>
          </w:p>
        </w:tc>
      </w:tr>
      <w:tr w:rsidR="00534858" w:rsidRPr="007E0895" w:rsidTr="00B22933">
        <w:tc>
          <w:tcPr>
            <w:tcW w:w="4993" w:type="dxa"/>
          </w:tcPr>
          <w:p w:rsidR="00534858" w:rsidRPr="007E0895" w:rsidRDefault="00534858" w:rsidP="00777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sz w:val="24"/>
                <w:szCs w:val="24"/>
              </w:rPr>
              <w:t xml:space="preserve">Филиал № </w:t>
            </w:r>
            <w:r w:rsidR="007772D9" w:rsidRPr="007E0895">
              <w:rPr>
                <w:rFonts w:ascii="Times New Roman" w:hAnsi="Times New Roman" w:cs="Times New Roman"/>
                <w:sz w:val="24"/>
                <w:szCs w:val="24"/>
              </w:rPr>
              <w:t>1 (ГП № 31)</w:t>
            </w:r>
          </w:p>
        </w:tc>
        <w:tc>
          <w:tcPr>
            <w:tcW w:w="3935" w:type="dxa"/>
          </w:tcPr>
          <w:p w:rsidR="00534858" w:rsidRPr="007E0895" w:rsidRDefault="000B49BA" w:rsidP="00B22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="00534858"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0B49BA" w:rsidRDefault="00534858" w:rsidP="00534858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0B49BA" w:rsidRPr="00364CA3" w:rsidRDefault="000B49BA" w:rsidP="000B49BA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Здания поликлиник ГБУЗ «ГП № 107 ДЗМ» типовые и имеют водопровод, холодное и горячее водоснабжение, центральное отопление, централизованную канализацию, телефонную связь, компьютерную сеть.</w:t>
      </w:r>
    </w:p>
    <w:p w:rsidR="000B49BA" w:rsidRPr="00364CA3" w:rsidRDefault="000B49BA" w:rsidP="000B49BA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В 2018 году капитальных ремонтных работ в зданиях не проводилось,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проводились работы по текущему техническому обслуживанию зданий.</w:t>
      </w:r>
    </w:p>
    <w:p w:rsidR="000B49BA" w:rsidRPr="00364CA3" w:rsidRDefault="000B49BA" w:rsidP="000B49BA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sz w:val="24"/>
          <w:szCs w:val="24"/>
        </w:rPr>
        <w:t>Для повышения комфортности пребывания пациентов в здания филиалов регулярно закупается новая медицинская мебель в кабинеты врачей, обновляется мебель общего назначения в холлах на этажах филиала – в зонах комфортного пребывания, устанавливаются дополнительные кулеры с питьевой водой, а также вендинговые аппараты со снеками и кофе.</w:t>
      </w:r>
    </w:p>
    <w:p w:rsidR="000B49BA" w:rsidRPr="00364CA3" w:rsidRDefault="000B49BA" w:rsidP="000B49BA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lastRenderedPageBreak/>
        <w:tab/>
        <w:t xml:space="preserve">С 2014 года во всех филиалах объединения, включая филиалы, обеспечивающие первичной медико-санитарной помощью население, проведена компьютерная сеть и внедрена Единая медицинская информационно-аналитическая система записи к врачам через Интернет – ЕМИАС, установлены </w:t>
      </w:r>
      <w:proofErr w:type="spellStart"/>
      <w:r w:rsidRPr="00364CA3">
        <w:rPr>
          <w:rFonts w:ascii="Times New Roman" w:hAnsi="Times New Roman" w:cs="Times New Roman"/>
          <w:bCs/>
          <w:iCs/>
          <w:sz w:val="24"/>
          <w:szCs w:val="24"/>
        </w:rPr>
        <w:t>инфоматы</w:t>
      </w:r>
      <w:proofErr w:type="spellEnd"/>
      <w:r w:rsidRPr="00364CA3">
        <w:rPr>
          <w:rFonts w:ascii="Times New Roman" w:hAnsi="Times New Roman" w:cs="Times New Roman"/>
          <w:bCs/>
          <w:iCs/>
          <w:sz w:val="24"/>
          <w:szCs w:val="24"/>
        </w:rPr>
        <w:t xml:space="preserve"> для самостоятельной записи пациентов. Каждое рабочее место врача оснащено компьютерами с выходом в Интернет, подключено к системе ЕМИАС.</w:t>
      </w:r>
    </w:p>
    <w:p w:rsidR="000B49BA" w:rsidRPr="00364CA3" w:rsidRDefault="000B49BA" w:rsidP="000B49BA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С 2015 года работают внедренные функционалы учета «Электронный рецепт», в 2016 году введен в работу функционал «Электронная медицинская карта». В 2017 году электронная медицинская карта поликлиники интегрирована с базой скорой медицинской помощи, что улучшило преемственность в оказании медицинской помощи. </w:t>
      </w:r>
    </w:p>
    <w:p w:rsidR="000B49BA" w:rsidRPr="00364CA3" w:rsidRDefault="000B49BA" w:rsidP="000B49BA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Диагностические возможности </w:t>
      </w:r>
      <w:r>
        <w:rPr>
          <w:rFonts w:ascii="Times New Roman" w:hAnsi="Times New Roman" w:cs="Times New Roman"/>
          <w:bCs/>
          <w:iCs/>
          <w:sz w:val="24"/>
          <w:szCs w:val="24"/>
        </w:rPr>
        <w:t>филиала № 1</w:t>
      </w:r>
      <w:r w:rsidRPr="00364CA3">
        <w:rPr>
          <w:rFonts w:ascii="Times New Roman" w:hAnsi="Times New Roman" w:cs="Times New Roman"/>
          <w:bCs/>
          <w:iCs/>
          <w:sz w:val="24"/>
          <w:szCs w:val="24"/>
        </w:rPr>
        <w:t xml:space="preserve"> представлены следующим оборудованием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(таблица 4).</w:t>
      </w:r>
    </w:p>
    <w:p w:rsidR="000B49BA" w:rsidRPr="00364CA3" w:rsidRDefault="000B49BA" w:rsidP="000B49BA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Таблица 4</w:t>
      </w:r>
    </w:p>
    <w:tbl>
      <w:tblPr>
        <w:tblW w:w="9488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5"/>
        <w:gridCol w:w="2268"/>
        <w:gridCol w:w="1985"/>
      </w:tblGrid>
      <w:tr w:rsidR="00FF7D2C" w:rsidRPr="00FF7D2C" w:rsidTr="00FF7D2C">
        <w:trPr>
          <w:trHeight w:val="330"/>
        </w:trPr>
        <w:tc>
          <w:tcPr>
            <w:tcW w:w="5235" w:type="dxa"/>
            <w:vMerge w:val="restart"/>
            <w:shd w:val="clear" w:color="auto" w:fill="auto"/>
            <w:vAlign w:val="center"/>
            <w:hideMark/>
          </w:tcPr>
          <w:p w:rsidR="00FF7D2C" w:rsidRPr="00FF7D2C" w:rsidRDefault="00FF7D2C" w:rsidP="00FF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7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F7D2C" w:rsidRPr="00FF7D2C" w:rsidRDefault="00FF7D2C" w:rsidP="00FF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7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единиц оборудования</w:t>
            </w:r>
          </w:p>
        </w:tc>
      </w:tr>
      <w:tr w:rsidR="00FF7D2C" w:rsidRPr="00FF7D2C" w:rsidTr="00FF7D2C">
        <w:trPr>
          <w:trHeight w:val="645"/>
        </w:trPr>
        <w:tc>
          <w:tcPr>
            <w:tcW w:w="5235" w:type="dxa"/>
            <w:vMerge/>
            <w:vAlign w:val="center"/>
            <w:hideMark/>
          </w:tcPr>
          <w:p w:rsidR="00FF7D2C" w:rsidRPr="00FF7D2C" w:rsidRDefault="00FF7D2C" w:rsidP="00FF7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F7D2C" w:rsidRPr="00FF7D2C" w:rsidRDefault="00FF7D2C" w:rsidP="00FF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7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ГБУЗ "ГП № 107 ДЗМ"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F7D2C" w:rsidRPr="00FF7D2C" w:rsidRDefault="00FF7D2C" w:rsidP="00FF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7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Филиал № 1</w:t>
            </w:r>
          </w:p>
        </w:tc>
      </w:tr>
      <w:tr w:rsidR="00FF7D2C" w:rsidRPr="00FF7D2C" w:rsidTr="00FF7D2C">
        <w:trPr>
          <w:trHeight w:val="330"/>
        </w:trPr>
        <w:tc>
          <w:tcPr>
            <w:tcW w:w="5235" w:type="dxa"/>
            <w:shd w:val="clear" w:color="auto" w:fill="auto"/>
            <w:vAlign w:val="center"/>
            <w:hideMark/>
          </w:tcPr>
          <w:p w:rsidR="00FF7D2C" w:rsidRPr="00FF7D2C" w:rsidRDefault="00FF7D2C" w:rsidP="00FF7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Ультразвуковое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F7D2C" w:rsidRPr="00FF7D2C" w:rsidRDefault="00FF7D2C" w:rsidP="00FF7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17 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F7D2C" w:rsidRPr="00FF7D2C" w:rsidRDefault="00FF7D2C" w:rsidP="00FF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3   </w:t>
            </w:r>
          </w:p>
        </w:tc>
      </w:tr>
      <w:tr w:rsidR="00FF7D2C" w:rsidRPr="00FF7D2C" w:rsidTr="00FF7D2C">
        <w:trPr>
          <w:trHeight w:val="330"/>
        </w:trPr>
        <w:tc>
          <w:tcPr>
            <w:tcW w:w="5235" w:type="dxa"/>
            <w:shd w:val="clear" w:color="auto" w:fill="auto"/>
            <w:vAlign w:val="center"/>
            <w:hideMark/>
          </w:tcPr>
          <w:p w:rsidR="00FF7D2C" w:rsidRPr="00FF7D2C" w:rsidRDefault="00FF7D2C" w:rsidP="00FF7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Рентгенологическое,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F7D2C" w:rsidRPr="00FF7D2C" w:rsidRDefault="00FF7D2C" w:rsidP="00FF7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15 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F7D2C" w:rsidRPr="00FF7D2C" w:rsidRDefault="00FF7D2C" w:rsidP="00FF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3   </w:t>
            </w:r>
          </w:p>
        </w:tc>
      </w:tr>
      <w:tr w:rsidR="00FF7D2C" w:rsidRPr="00FF7D2C" w:rsidTr="00FF7D2C">
        <w:trPr>
          <w:trHeight w:val="330"/>
        </w:trPr>
        <w:tc>
          <w:tcPr>
            <w:tcW w:w="5235" w:type="dxa"/>
            <w:shd w:val="clear" w:color="auto" w:fill="auto"/>
            <w:vAlign w:val="center"/>
            <w:hideMark/>
          </w:tcPr>
          <w:p w:rsidR="00FF7D2C" w:rsidRPr="00FF7D2C" w:rsidRDefault="00FF7D2C" w:rsidP="00FF7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F7D2C" w:rsidRPr="00FF7D2C" w:rsidRDefault="00FF7D2C" w:rsidP="00FF7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F7D2C" w:rsidRPr="00FF7D2C" w:rsidRDefault="00FF7D2C" w:rsidP="00FF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7D2C" w:rsidRPr="00FF7D2C" w:rsidTr="00FF7D2C">
        <w:trPr>
          <w:trHeight w:val="330"/>
        </w:trPr>
        <w:tc>
          <w:tcPr>
            <w:tcW w:w="5235" w:type="dxa"/>
            <w:shd w:val="clear" w:color="auto" w:fill="auto"/>
            <w:vAlign w:val="center"/>
            <w:hideMark/>
          </w:tcPr>
          <w:p w:rsidR="00FF7D2C" w:rsidRPr="00FF7D2C" w:rsidRDefault="00FF7D2C" w:rsidP="00FF7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рентгенологический аппарат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F7D2C" w:rsidRPr="00FF7D2C" w:rsidRDefault="00FF7D2C" w:rsidP="00FF7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6 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F7D2C" w:rsidRPr="00FF7D2C" w:rsidRDefault="00FF7D2C" w:rsidP="00FF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   </w:t>
            </w:r>
          </w:p>
        </w:tc>
      </w:tr>
      <w:tr w:rsidR="00FF7D2C" w:rsidRPr="00FF7D2C" w:rsidTr="00FF7D2C">
        <w:trPr>
          <w:trHeight w:val="330"/>
        </w:trPr>
        <w:tc>
          <w:tcPr>
            <w:tcW w:w="5235" w:type="dxa"/>
            <w:shd w:val="clear" w:color="auto" w:fill="auto"/>
            <w:vAlign w:val="center"/>
            <w:hideMark/>
          </w:tcPr>
          <w:p w:rsidR="00FF7D2C" w:rsidRPr="00FF7D2C" w:rsidRDefault="00FF7D2C" w:rsidP="00FF7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денситометр,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F7D2C" w:rsidRPr="00FF7D2C" w:rsidRDefault="00FF7D2C" w:rsidP="00FF7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1 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F7D2C" w:rsidRPr="00FF7D2C" w:rsidRDefault="00FF7D2C" w:rsidP="00FF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-     </w:t>
            </w:r>
          </w:p>
        </w:tc>
      </w:tr>
      <w:tr w:rsidR="00FF7D2C" w:rsidRPr="00FF7D2C" w:rsidTr="00FF7D2C">
        <w:trPr>
          <w:trHeight w:val="330"/>
        </w:trPr>
        <w:tc>
          <w:tcPr>
            <w:tcW w:w="5235" w:type="dxa"/>
            <w:shd w:val="clear" w:color="auto" w:fill="auto"/>
            <w:vAlign w:val="center"/>
            <w:hideMark/>
          </w:tcPr>
          <w:p w:rsidR="00FF7D2C" w:rsidRPr="00FF7D2C" w:rsidRDefault="00FF7D2C" w:rsidP="00FF7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аппарат МРТ,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F7D2C" w:rsidRPr="00FF7D2C" w:rsidRDefault="00FF7D2C" w:rsidP="00FF7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1 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F7D2C" w:rsidRPr="00FF7D2C" w:rsidRDefault="00FF7D2C" w:rsidP="00FF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-     </w:t>
            </w:r>
          </w:p>
        </w:tc>
      </w:tr>
      <w:tr w:rsidR="00FF7D2C" w:rsidRPr="00FF7D2C" w:rsidTr="00FF7D2C">
        <w:trPr>
          <w:trHeight w:val="330"/>
        </w:trPr>
        <w:tc>
          <w:tcPr>
            <w:tcW w:w="5235" w:type="dxa"/>
            <w:shd w:val="clear" w:color="auto" w:fill="auto"/>
            <w:vAlign w:val="center"/>
            <w:hideMark/>
          </w:tcPr>
          <w:p w:rsidR="00FF7D2C" w:rsidRPr="00FF7D2C" w:rsidRDefault="00FF7D2C" w:rsidP="00FF7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маммограф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F7D2C" w:rsidRPr="00FF7D2C" w:rsidRDefault="00FF7D2C" w:rsidP="00FF7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2 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F7D2C" w:rsidRPr="00FF7D2C" w:rsidRDefault="00FF7D2C" w:rsidP="00FF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   </w:t>
            </w:r>
          </w:p>
        </w:tc>
      </w:tr>
      <w:tr w:rsidR="00FF7D2C" w:rsidRPr="00FF7D2C" w:rsidTr="00FF7D2C">
        <w:trPr>
          <w:trHeight w:val="330"/>
        </w:trPr>
        <w:tc>
          <w:tcPr>
            <w:tcW w:w="5235" w:type="dxa"/>
            <w:shd w:val="clear" w:color="auto" w:fill="auto"/>
            <w:vAlign w:val="center"/>
            <w:hideMark/>
          </w:tcPr>
          <w:p w:rsidR="00FF7D2C" w:rsidRPr="00FF7D2C" w:rsidRDefault="00FF7D2C" w:rsidP="00FF7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флюорограф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F7D2C" w:rsidRPr="00FF7D2C" w:rsidRDefault="00FF7D2C" w:rsidP="00FF7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5 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F7D2C" w:rsidRPr="00FF7D2C" w:rsidRDefault="00FF7D2C" w:rsidP="00FF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   </w:t>
            </w:r>
          </w:p>
        </w:tc>
      </w:tr>
      <w:tr w:rsidR="00FF7D2C" w:rsidRPr="00FF7D2C" w:rsidTr="00FF7D2C">
        <w:trPr>
          <w:trHeight w:val="330"/>
        </w:trPr>
        <w:tc>
          <w:tcPr>
            <w:tcW w:w="5235" w:type="dxa"/>
            <w:shd w:val="clear" w:color="auto" w:fill="auto"/>
            <w:vAlign w:val="center"/>
            <w:hideMark/>
          </w:tcPr>
          <w:p w:rsidR="00FF7D2C" w:rsidRPr="00FF7D2C" w:rsidRDefault="00FF7D2C" w:rsidP="00FF7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Офтальмологическое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F7D2C" w:rsidRPr="00FF7D2C" w:rsidRDefault="00FF7D2C" w:rsidP="00FF7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68 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F7D2C" w:rsidRPr="00FF7D2C" w:rsidRDefault="00FF7D2C" w:rsidP="00FF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11   </w:t>
            </w:r>
          </w:p>
        </w:tc>
      </w:tr>
      <w:tr w:rsidR="00FF7D2C" w:rsidRPr="00FF7D2C" w:rsidTr="00FF7D2C">
        <w:trPr>
          <w:trHeight w:val="330"/>
        </w:trPr>
        <w:tc>
          <w:tcPr>
            <w:tcW w:w="5235" w:type="dxa"/>
            <w:shd w:val="clear" w:color="auto" w:fill="auto"/>
            <w:vAlign w:val="center"/>
            <w:hideMark/>
          </w:tcPr>
          <w:p w:rsidR="00FF7D2C" w:rsidRPr="00FF7D2C" w:rsidRDefault="00FF7D2C" w:rsidP="00FF7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Функциональной диагностики,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F7D2C" w:rsidRPr="00FF7D2C" w:rsidRDefault="00FF7D2C" w:rsidP="00FF7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88 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F7D2C" w:rsidRPr="00FF7D2C" w:rsidRDefault="00FF7D2C" w:rsidP="00FF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11   </w:t>
            </w:r>
          </w:p>
        </w:tc>
      </w:tr>
      <w:tr w:rsidR="00FF7D2C" w:rsidRPr="00FF7D2C" w:rsidTr="00FF7D2C">
        <w:trPr>
          <w:trHeight w:val="330"/>
        </w:trPr>
        <w:tc>
          <w:tcPr>
            <w:tcW w:w="5235" w:type="dxa"/>
            <w:shd w:val="clear" w:color="auto" w:fill="auto"/>
            <w:vAlign w:val="center"/>
            <w:hideMark/>
          </w:tcPr>
          <w:p w:rsidR="00FF7D2C" w:rsidRPr="00FF7D2C" w:rsidRDefault="00FF7D2C" w:rsidP="00FF7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F7D2C" w:rsidRPr="00FF7D2C" w:rsidRDefault="00FF7D2C" w:rsidP="00FF7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-   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F7D2C" w:rsidRPr="00FF7D2C" w:rsidRDefault="00FF7D2C" w:rsidP="00FF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7D2C" w:rsidRPr="00FF7D2C" w:rsidTr="00FF7D2C">
        <w:trPr>
          <w:trHeight w:val="330"/>
        </w:trPr>
        <w:tc>
          <w:tcPr>
            <w:tcW w:w="5235" w:type="dxa"/>
            <w:shd w:val="clear" w:color="auto" w:fill="auto"/>
            <w:vAlign w:val="center"/>
            <w:hideMark/>
          </w:tcPr>
          <w:p w:rsidR="00FF7D2C" w:rsidRPr="00FF7D2C" w:rsidRDefault="00FF7D2C" w:rsidP="00FF7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ЭКГ,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F7D2C" w:rsidRPr="00FF7D2C" w:rsidRDefault="00FF7D2C" w:rsidP="00FF7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45 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F7D2C" w:rsidRPr="00FF7D2C" w:rsidRDefault="00FF7D2C" w:rsidP="00FF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5   </w:t>
            </w:r>
          </w:p>
        </w:tc>
      </w:tr>
      <w:tr w:rsidR="00FF7D2C" w:rsidRPr="00FF7D2C" w:rsidTr="00FF7D2C">
        <w:trPr>
          <w:trHeight w:val="330"/>
        </w:trPr>
        <w:tc>
          <w:tcPr>
            <w:tcW w:w="5235" w:type="dxa"/>
            <w:shd w:val="clear" w:color="auto" w:fill="auto"/>
            <w:vAlign w:val="center"/>
            <w:hideMark/>
          </w:tcPr>
          <w:p w:rsidR="00FF7D2C" w:rsidRPr="00FF7D2C" w:rsidRDefault="00FF7D2C" w:rsidP="00FF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F7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FF7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мониторирование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F7D2C" w:rsidRPr="00FF7D2C" w:rsidRDefault="00FF7D2C" w:rsidP="00FF7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43 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F7D2C" w:rsidRPr="00FF7D2C" w:rsidRDefault="00FF7D2C" w:rsidP="00FF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6   </w:t>
            </w:r>
          </w:p>
        </w:tc>
      </w:tr>
      <w:tr w:rsidR="00FF7D2C" w:rsidRPr="00FF7D2C" w:rsidTr="00FF7D2C">
        <w:trPr>
          <w:trHeight w:val="330"/>
        </w:trPr>
        <w:tc>
          <w:tcPr>
            <w:tcW w:w="5235" w:type="dxa"/>
            <w:shd w:val="clear" w:color="auto" w:fill="auto"/>
            <w:vAlign w:val="center"/>
            <w:hideMark/>
          </w:tcPr>
          <w:p w:rsidR="00FF7D2C" w:rsidRPr="00FF7D2C" w:rsidRDefault="00FF7D2C" w:rsidP="00FF7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Эндоскопическое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F7D2C" w:rsidRPr="00FF7D2C" w:rsidRDefault="00FF7D2C" w:rsidP="00FF7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21 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F7D2C" w:rsidRPr="00FF7D2C" w:rsidRDefault="00FF7D2C" w:rsidP="00FF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-     </w:t>
            </w:r>
          </w:p>
        </w:tc>
      </w:tr>
      <w:tr w:rsidR="00FF7D2C" w:rsidRPr="00FF7D2C" w:rsidTr="00FF7D2C">
        <w:trPr>
          <w:trHeight w:val="330"/>
        </w:trPr>
        <w:tc>
          <w:tcPr>
            <w:tcW w:w="5235" w:type="dxa"/>
            <w:shd w:val="clear" w:color="auto" w:fill="auto"/>
            <w:vAlign w:val="center"/>
            <w:hideMark/>
          </w:tcPr>
          <w:p w:rsidR="00FF7D2C" w:rsidRPr="00FF7D2C" w:rsidRDefault="00FF7D2C" w:rsidP="00FF7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Отоларингологическое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F7D2C" w:rsidRPr="00FF7D2C" w:rsidRDefault="00FF7D2C" w:rsidP="00FF7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6 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F7D2C" w:rsidRPr="00FF7D2C" w:rsidRDefault="00FF7D2C" w:rsidP="00FF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   </w:t>
            </w:r>
          </w:p>
        </w:tc>
      </w:tr>
      <w:tr w:rsidR="00FF7D2C" w:rsidRPr="00FF7D2C" w:rsidTr="00FF7D2C">
        <w:trPr>
          <w:trHeight w:val="330"/>
        </w:trPr>
        <w:tc>
          <w:tcPr>
            <w:tcW w:w="5235" w:type="dxa"/>
            <w:shd w:val="clear" w:color="auto" w:fill="auto"/>
            <w:vAlign w:val="center"/>
            <w:hideMark/>
          </w:tcPr>
          <w:p w:rsidR="00FF7D2C" w:rsidRPr="00FF7D2C" w:rsidRDefault="00FF7D2C" w:rsidP="00FF7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Урологическое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F7D2C" w:rsidRPr="00FF7D2C" w:rsidRDefault="00FF7D2C" w:rsidP="00FF7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4 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F7D2C" w:rsidRPr="00FF7D2C" w:rsidRDefault="00FF7D2C" w:rsidP="00FF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-     </w:t>
            </w:r>
          </w:p>
        </w:tc>
      </w:tr>
      <w:tr w:rsidR="00FF7D2C" w:rsidRPr="00FF7D2C" w:rsidTr="00FF7D2C">
        <w:trPr>
          <w:trHeight w:val="330"/>
        </w:trPr>
        <w:tc>
          <w:tcPr>
            <w:tcW w:w="5235" w:type="dxa"/>
            <w:shd w:val="clear" w:color="auto" w:fill="auto"/>
            <w:vAlign w:val="center"/>
            <w:hideMark/>
          </w:tcPr>
          <w:p w:rsidR="00FF7D2C" w:rsidRPr="00FF7D2C" w:rsidRDefault="00FF7D2C" w:rsidP="00FF7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Клинико-диагностической лаборатории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F7D2C" w:rsidRPr="00FF7D2C" w:rsidRDefault="00FF7D2C" w:rsidP="00FF7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14 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F7D2C" w:rsidRPr="00FF7D2C" w:rsidRDefault="00FF7D2C" w:rsidP="00FF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-     </w:t>
            </w:r>
          </w:p>
        </w:tc>
      </w:tr>
    </w:tbl>
    <w:p w:rsidR="000B49BA" w:rsidRPr="00364CA3" w:rsidRDefault="000B49BA" w:rsidP="000B49BA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B49BA" w:rsidRPr="00364CA3" w:rsidRDefault="000B49BA" w:rsidP="000B49BA">
      <w:pPr>
        <w:tabs>
          <w:tab w:val="left" w:pos="1372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CA3">
        <w:rPr>
          <w:rFonts w:ascii="Times New Roman" w:hAnsi="Times New Roman" w:cs="Times New Roman"/>
          <w:sz w:val="24"/>
          <w:szCs w:val="24"/>
        </w:rPr>
        <w:t xml:space="preserve">В своей деятельности ГБУЗ «ГП № 107 ДЗМ» руководствуется принципами обеспечения доступности и качества оказания медицинской помощи, преемственности на всех ее этапах, приближения к пациентам специализированных видов медицинской помощи, а также рационального использования имеющихся ресурсов. </w:t>
      </w:r>
    </w:p>
    <w:p w:rsidR="000B49BA" w:rsidRDefault="000B49BA" w:rsidP="00534858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9BA" w:rsidRPr="00364CA3" w:rsidRDefault="000B49BA" w:rsidP="000B49BA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  <w:t xml:space="preserve">Выполнение государственного задания </w:t>
      </w:r>
    </w:p>
    <w:p w:rsidR="000B49BA" w:rsidRPr="00364CA3" w:rsidRDefault="000B49BA" w:rsidP="000B49B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49BA" w:rsidRPr="00364CA3" w:rsidRDefault="000B49BA" w:rsidP="000B49B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Выполнение государственного задания ГБУЗ «ГП № 107 ДЗМ» </w:t>
      </w:r>
    </w:p>
    <w:p w:rsidR="000B49BA" w:rsidRPr="00364CA3" w:rsidRDefault="000B49BA" w:rsidP="000B49B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sz w:val="24"/>
          <w:szCs w:val="24"/>
        </w:rPr>
        <w:t>по оказанию медицинской помощи</w:t>
      </w:r>
      <w:r w:rsidRPr="00364C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0B49BA" w:rsidRPr="00364CA3" w:rsidRDefault="000B49BA" w:rsidP="000B49B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9BA" w:rsidRPr="00364CA3" w:rsidRDefault="000B49BA" w:rsidP="000B49BA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364CA3"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8864" w:type="dxa"/>
        <w:jc w:val="center"/>
        <w:tblLayout w:type="fixed"/>
        <w:tblLook w:val="04A0" w:firstRow="1" w:lastRow="0" w:firstColumn="1" w:lastColumn="0" w:noHBand="0" w:noVBand="1"/>
      </w:tblPr>
      <w:tblGrid>
        <w:gridCol w:w="5386"/>
        <w:gridCol w:w="1840"/>
        <w:gridCol w:w="1638"/>
      </w:tblGrid>
      <w:tr w:rsidR="000B49BA" w:rsidRPr="00364CA3" w:rsidTr="00A11085">
        <w:trPr>
          <w:trHeight w:val="465"/>
          <w:jc w:val="center"/>
        </w:trPr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BA" w:rsidRPr="00364CA3" w:rsidRDefault="000B49BA" w:rsidP="00A110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BA" w:rsidRPr="00364CA3" w:rsidRDefault="000B49BA" w:rsidP="00A110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sz w:val="24"/>
                <w:szCs w:val="24"/>
              </w:rPr>
              <w:t>Объёмы медицинской помощи</w:t>
            </w:r>
          </w:p>
        </w:tc>
      </w:tr>
      <w:tr w:rsidR="000B49BA" w:rsidRPr="00364CA3" w:rsidTr="00A11085">
        <w:trPr>
          <w:trHeight w:val="525"/>
          <w:jc w:val="center"/>
        </w:trPr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BA" w:rsidRPr="00364CA3" w:rsidRDefault="000B49BA" w:rsidP="00A110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BA" w:rsidRPr="00364CA3" w:rsidRDefault="000B49BA" w:rsidP="00A110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sz w:val="24"/>
                <w:szCs w:val="24"/>
              </w:rPr>
              <w:t>2017 г.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BA" w:rsidRPr="00364CA3" w:rsidRDefault="000B49BA" w:rsidP="00A110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sz w:val="24"/>
                <w:szCs w:val="24"/>
              </w:rPr>
              <w:t>2018 г.</w:t>
            </w:r>
          </w:p>
        </w:tc>
      </w:tr>
      <w:tr w:rsidR="000B49BA" w:rsidRPr="00364CA3" w:rsidTr="00A11085">
        <w:trPr>
          <w:trHeight w:val="284"/>
          <w:jc w:val="center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BA" w:rsidRPr="00364CA3" w:rsidRDefault="000B49BA" w:rsidP="00A110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Посещения с профилактической целью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A" w:rsidRPr="00364CA3" w:rsidRDefault="000B49BA" w:rsidP="00A110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sz w:val="24"/>
                <w:szCs w:val="24"/>
              </w:rPr>
              <w:t>289 061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A" w:rsidRPr="00364CA3" w:rsidRDefault="000B49BA" w:rsidP="00A110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sz w:val="24"/>
                <w:szCs w:val="24"/>
              </w:rPr>
              <w:t>301 461</w:t>
            </w:r>
          </w:p>
        </w:tc>
      </w:tr>
      <w:tr w:rsidR="000B49BA" w:rsidRPr="00364CA3" w:rsidTr="00A11085">
        <w:trPr>
          <w:trHeight w:val="132"/>
          <w:jc w:val="center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BA" w:rsidRPr="00364CA3" w:rsidRDefault="000B49BA" w:rsidP="00A110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sz w:val="24"/>
                <w:szCs w:val="24"/>
              </w:rPr>
              <w:t>Обращения по поводу заболевания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A" w:rsidRPr="00364CA3" w:rsidRDefault="000B49BA" w:rsidP="00A110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sz w:val="24"/>
                <w:szCs w:val="24"/>
              </w:rPr>
              <w:t>295 956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A" w:rsidRPr="00364CA3" w:rsidRDefault="000B49BA" w:rsidP="00A110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sz w:val="24"/>
                <w:szCs w:val="24"/>
              </w:rPr>
              <w:t>320 726</w:t>
            </w:r>
          </w:p>
        </w:tc>
      </w:tr>
      <w:tr w:rsidR="000B49BA" w:rsidRPr="00364CA3" w:rsidTr="00A11085">
        <w:trPr>
          <w:trHeight w:val="675"/>
          <w:jc w:val="center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BA" w:rsidRPr="00364CA3" w:rsidRDefault="000B49BA" w:rsidP="00A110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помощь в условиях дневных стационаров (случаев лечения)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A" w:rsidRPr="00364CA3" w:rsidRDefault="000B49BA" w:rsidP="00A110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sz w:val="24"/>
                <w:szCs w:val="24"/>
              </w:rPr>
              <w:t>2 391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BA" w:rsidRPr="00364CA3" w:rsidRDefault="000B49BA" w:rsidP="00A110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sz w:val="24"/>
                <w:szCs w:val="24"/>
              </w:rPr>
              <w:t>2 516</w:t>
            </w:r>
          </w:p>
        </w:tc>
      </w:tr>
    </w:tbl>
    <w:p w:rsidR="000B49BA" w:rsidRPr="00364CA3" w:rsidRDefault="000B49BA" w:rsidP="000B49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49BA" w:rsidRPr="00364CA3" w:rsidRDefault="000B49BA" w:rsidP="000B49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64CA3">
        <w:rPr>
          <w:rFonts w:ascii="Times New Roman" w:hAnsi="Times New Roman" w:cs="Times New Roman"/>
          <w:bCs/>
          <w:sz w:val="24"/>
          <w:szCs w:val="24"/>
        </w:rPr>
        <w:t>Как видно из представленной таблицы, объем медицинской помощи по посещениям с профилактической целью и по обращениям по поводу заболевания вырос в сравнении с 2017 годом и определяется потребностью прикрепленного населения.</w:t>
      </w:r>
    </w:p>
    <w:p w:rsidR="000B49BA" w:rsidRPr="00364CA3" w:rsidRDefault="000B49BA" w:rsidP="000B49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>2017 годом и определяется потребностью прикрепленного населения.</w:t>
      </w:r>
    </w:p>
    <w:p w:rsidR="000B49BA" w:rsidRPr="00364CA3" w:rsidRDefault="000B49BA" w:rsidP="000B49BA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  <w:t>Стационар-замещающие технологии</w:t>
      </w:r>
    </w:p>
    <w:p w:rsidR="000B49BA" w:rsidRPr="00364CA3" w:rsidRDefault="000B49BA" w:rsidP="000B49BA">
      <w:pPr>
        <w:pStyle w:val="ab"/>
        <w:spacing w:after="0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49BA" w:rsidRPr="00364CA3" w:rsidRDefault="000B49BA" w:rsidP="000B49BA">
      <w:pPr>
        <w:pStyle w:val="ab"/>
        <w:spacing w:after="0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 xml:space="preserve">В ГБУЗ «ГП № 107 ДЗМ» активно используются стационар-замещающие технологии: дневной стационар. </w:t>
      </w:r>
    </w:p>
    <w:p w:rsidR="000B49BA" w:rsidRPr="00364CA3" w:rsidRDefault="000B49BA" w:rsidP="000B49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CA3">
        <w:rPr>
          <w:rFonts w:ascii="Times New Roman" w:hAnsi="Times New Roman" w:cs="Times New Roman"/>
          <w:sz w:val="24"/>
          <w:szCs w:val="24"/>
        </w:rPr>
        <w:t>Работают 47 коек дневного стационара по терапевтическому (28 коек) и хирургическому (19 коек) профилям в двухсменном режиме (всего 94 койко-места).</w:t>
      </w:r>
    </w:p>
    <w:p w:rsidR="000B49BA" w:rsidRPr="00364CA3" w:rsidRDefault="000B49BA" w:rsidP="000B4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CA3">
        <w:rPr>
          <w:rFonts w:ascii="Times New Roman" w:hAnsi="Times New Roman" w:cs="Times New Roman"/>
          <w:sz w:val="24"/>
          <w:szCs w:val="24"/>
        </w:rPr>
        <w:tab/>
        <w:t xml:space="preserve">В отчетном году число пациентов, прошедших лечение в условиях дневного стационара составило 2 516 человек, количество </w:t>
      </w:r>
      <w:proofErr w:type="spellStart"/>
      <w:r w:rsidRPr="00364CA3">
        <w:rPr>
          <w:rFonts w:ascii="Times New Roman" w:hAnsi="Times New Roman" w:cs="Times New Roman"/>
          <w:sz w:val="24"/>
          <w:szCs w:val="24"/>
        </w:rPr>
        <w:t>пациенто</w:t>
      </w:r>
      <w:proofErr w:type="spellEnd"/>
      <w:r w:rsidRPr="00364CA3">
        <w:rPr>
          <w:rFonts w:ascii="Times New Roman" w:hAnsi="Times New Roman" w:cs="Times New Roman"/>
          <w:sz w:val="24"/>
          <w:szCs w:val="24"/>
        </w:rPr>
        <w:t>-дней – 23 962.</w:t>
      </w:r>
    </w:p>
    <w:p w:rsidR="000B49BA" w:rsidRPr="00364CA3" w:rsidRDefault="000B49BA" w:rsidP="000B49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49BA" w:rsidRPr="00364CA3" w:rsidRDefault="000B49BA" w:rsidP="000B49BA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  <w:t>Реализация мероприятий по профилактике заболеваний</w:t>
      </w:r>
    </w:p>
    <w:p w:rsidR="000B49BA" w:rsidRPr="00364CA3" w:rsidRDefault="000B49BA" w:rsidP="000B49BA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49BA" w:rsidRPr="00907EBB" w:rsidRDefault="000B49BA" w:rsidP="000B49BA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>Диспансеризация позвол</w:t>
      </w:r>
      <w:r>
        <w:rPr>
          <w:rFonts w:ascii="Times New Roman" w:hAnsi="Times New Roman" w:cs="Times New Roman"/>
          <w:bCs/>
          <w:sz w:val="24"/>
          <w:szCs w:val="24"/>
        </w:rPr>
        <w:t>яет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выявить у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ациентов отягощенную наследственность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социально-значимым 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сердечно-сосудистым и онкологическим заболеваниям, по сахарному диабету, </w:t>
      </w:r>
      <w:r>
        <w:rPr>
          <w:rFonts w:ascii="Times New Roman" w:hAnsi="Times New Roman" w:cs="Times New Roman"/>
          <w:bCs/>
          <w:sz w:val="24"/>
          <w:szCs w:val="24"/>
        </w:rPr>
        <w:t>заболеваниям легких, актуальным для жителей города – хроническому обструктивному бронхиту и бронхиальной астме. С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целью профилактики развития заболеваний </w:t>
      </w:r>
      <w:r>
        <w:rPr>
          <w:rFonts w:ascii="Times New Roman" w:hAnsi="Times New Roman" w:cs="Times New Roman"/>
          <w:bCs/>
          <w:sz w:val="24"/>
          <w:szCs w:val="24"/>
        </w:rPr>
        <w:t>пациенты направляются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на обучение в школы </w:t>
      </w:r>
      <w:r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Pr="00907EBB">
        <w:rPr>
          <w:rFonts w:ascii="Times New Roman" w:hAnsi="Times New Roman" w:cs="Times New Roman"/>
          <w:bCs/>
          <w:sz w:val="24"/>
          <w:szCs w:val="24"/>
        </w:rPr>
        <w:t>пациентов, проводимые специалистами по профилю заболевания, и в школы формирования здорового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образа жизни, проводимые врачами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Центра здоровья.</w:t>
      </w:r>
    </w:p>
    <w:p w:rsidR="000B49BA" w:rsidRPr="00907EBB" w:rsidRDefault="000B49BA" w:rsidP="000B49BA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>Пациентам 1 группы здоровья проводится профилактическое консультирование в отделении профилактики или в Центре здоровья, пациенты с установленной 2 группой здоровья берутся на диспансерный учет в отделении профилактики или в Центре здоровья, пациенты 3 группы здоровья подлежат диспансерному учету у врачей-терапевтов участковых (враче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общей практики, врачей специалистов в зависимости от выявленной патологии). Кроме этого, вышеуказанным пациентам, при наличии у них факторов риска развития </w:t>
      </w:r>
      <w:r>
        <w:rPr>
          <w:rFonts w:ascii="Times New Roman" w:hAnsi="Times New Roman" w:cs="Times New Roman"/>
          <w:bCs/>
          <w:sz w:val="24"/>
          <w:szCs w:val="24"/>
        </w:rPr>
        <w:t>хронических неинфекционных заболеваний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, проводится углубленное профилактическое консультирование (индивидуальное или групповое) по вопросам их коррекции. </w:t>
      </w:r>
    </w:p>
    <w:p w:rsidR="000B49BA" w:rsidRPr="00364CA3" w:rsidRDefault="000B49BA" w:rsidP="000B49BA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  <w:t>Центр здоровья</w:t>
      </w:r>
    </w:p>
    <w:p w:rsidR="000B49BA" w:rsidRPr="00364CA3" w:rsidRDefault="000B49BA" w:rsidP="000B49BA">
      <w:pPr>
        <w:tabs>
          <w:tab w:val="left" w:pos="1372"/>
        </w:tabs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lastRenderedPageBreak/>
        <w:t>Центр здоровья оказывает медицинские услуги в рамках мероприятий по формированию здорового образа жизни пациентам: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 xml:space="preserve">- впервые обратившимся для проведения комплексного обследования; 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 xml:space="preserve">- обратившимся для динамического наблюдения в соответствии с рекомендациями врача центра здоровья; 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 xml:space="preserve">- направленным ЛПУ по месту прикрепления; 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>- направленным врачом отделения профилактики, ответственным за проведение всеобщей диспансеризации из I (практически здоров) группы здоровья.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>Центр здоровья осуществляет скрининговую комплексную функциональную диагностику, включающую: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>- исследование функции внешнего дыхания (при помощи спирометра компьютеризированного);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 xml:space="preserve">- анализ содержания окиси углерода выдыхаемого воздуха с определением карбоксигемоглобина (при помощи </w:t>
      </w:r>
      <w:proofErr w:type="spellStart"/>
      <w:r w:rsidRPr="00364CA3">
        <w:rPr>
          <w:rFonts w:ascii="Times New Roman" w:hAnsi="Times New Roman" w:cs="Times New Roman"/>
          <w:bCs/>
          <w:sz w:val="24"/>
          <w:szCs w:val="24"/>
        </w:rPr>
        <w:t>смоколайзера</w:t>
      </w:r>
      <w:proofErr w:type="spellEnd"/>
      <w:r w:rsidRPr="00364CA3">
        <w:rPr>
          <w:rFonts w:ascii="Times New Roman" w:hAnsi="Times New Roman" w:cs="Times New Roman"/>
          <w:bCs/>
          <w:sz w:val="24"/>
          <w:szCs w:val="24"/>
        </w:rPr>
        <w:t>);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>- скрининг сердца компьютеризированный (экспресс оценка по ЭКГ сигналам от конечностей);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364CA3">
        <w:rPr>
          <w:rFonts w:ascii="Times New Roman" w:hAnsi="Times New Roman" w:cs="Times New Roman"/>
          <w:bCs/>
          <w:sz w:val="24"/>
          <w:szCs w:val="24"/>
        </w:rPr>
        <w:t>пульсоксиметрию</w:t>
      </w:r>
      <w:proofErr w:type="spellEnd"/>
      <w:r w:rsidRPr="00364CA3">
        <w:rPr>
          <w:rFonts w:ascii="Times New Roman" w:hAnsi="Times New Roman" w:cs="Times New Roman"/>
          <w:bCs/>
          <w:sz w:val="24"/>
          <w:szCs w:val="24"/>
        </w:rPr>
        <w:t>;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364CA3">
        <w:rPr>
          <w:rFonts w:ascii="Times New Roman" w:hAnsi="Times New Roman" w:cs="Times New Roman"/>
          <w:bCs/>
          <w:sz w:val="24"/>
          <w:szCs w:val="24"/>
        </w:rPr>
        <w:t>ангиологический</w:t>
      </w:r>
      <w:proofErr w:type="spellEnd"/>
      <w:r w:rsidRPr="00364CA3">
        <w:rPr>
          <w:rFonts w:ascii="Times New Roman" w:hAnsi="Times New Roman" w:cs="Times New Roman"/>
          <w:bCs/>
          <w:sz w:val="24"/>
          <w:szCs w:val="24"/>
        </w:rPr>
        <w:t xml:space="preserve"> скрининг с расчетом </w:t>
      </w:r>
      <w:proofErr w:type="spellStart"/>
      <w:r w:rsidRPr="00364CA3">
        <w:rPr>
          <w:rFonts w:ascii="Times New Roman" w:hAnsi="Times New Roman" w:cs="Times New Roman"/>
          <w:bCs/>
          <w:sz w:val="24"/>
          <w:szCs w:val="24"/>
        </w:rPr>
        <w:t>лодыжечно</w:t>
      </w:r>
      <w:proofErr w:type="spellEnd"/>
      <w:r w:rsidRPr="00364CA3">
        <w:rPr>
          <w:rFonts w:ascii="Times New Roman" w:hAnsi="Times New Roman" w:cs="Times New Roman"/>
          <w:bCs/>
          <w:sz w:val="24"/>
          <w:szCs w:val="24"/>
        </w:rPr>
        <w:t>-плечевого индекса;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>- экспресс-анализ глюкозы и холестерина крови;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364CA3">
        <w:rPr>
          <w:rFonts w:ascii="Times New Roman" w:hAnsi="Times New Roman" w:cs="Times New Roman"/>
          <w:bCs/>
          <w:sz w:val="24"/>
          <w:szCs w:val="24"/>
        </w:rPr>
        <w:t>биоимпедансометрию</w:t>
      </w:r>
      <w:proofErr w:type="spellEnd"/>
      <w:r w:rsidRPr="00364CA3">
        <w:rPr>
          <w:rFonts w:ascii="Times New Roman" w:hAnsi="Times New Roman" w:cs="Times New Roman"/>
          <w:bCs/>
          <w:sz w:val="24"/>
          <w:szCs w:val="24"/>
        </w:rPr>
        <w:t xml:space="preserve"> (исследование состава внутренних сред организма);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>- измерение внутриглазного давления;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>- рефрактометрию;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>- оценку уровня психофизиологического и соматического здоровья и адаптивных резервов организма;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>- профилактический осмотр врача- стоматолога.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 xml:space="preserve">При выявлении факторов риска ХНИЗ, пациентам могут быть проведены дополнительные исследования. Врач Центра здоровья на основании результатов обследования дает оценку наиболее вероятных факторов риска, функциональных и адаптивных резервов организма, составляет индивидуальную программу по здоровому образу жизни. При необходимости врач рекомендует гражданину динамическое наблюдение в Центре здоровья. По желанию пациента на руки выдается «Паспорт здоровья». 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 xml:space="preserve">При выявлении в процессе обследования в Центре здоровья признаков возможного наличия какого-либо заболевания врач Центра здоровья направляет гражданина к врачу-терапевту отделения профилактики или врачу-специалисту в зависимости от степени риска выявленных изменений для продолжения обследования и определения дальнейшей тактики его наблюдения и лечения. </w:t>
      </w:r>
    </w:p>
    <w:p w:rsidR="000B49BA" w:rsidRPr="00907EBB" w:rsidRDefault="000B49BA" w:rsidP="000B49B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 xml:space="preserve">Центр здоровья ГБУЗ «ГП № 107 ДЗМ» располагается на базе Городской поликлиники № 107. От метро Отрадное – 250 метров. </w:t>
      </w:r>
      <w:r>
        <w:rPr>
          <w:rFonts w:ascii="Times New Roman" w:hAnsi="Times New Roman" w:cs="Times New Roman"/>
          <w:bCs/>
          <w:sz w:val="24"/>
          <w:szCs w:val="24"/>
        </w:rPr>
        <w:t>Центр здоровья в 2018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году посетили </w:t>
      </w:r>
      <w:r>
        <w:rPr>
          <w:rFonts w:ascii="Times New Roman" w:hAnsi="Times New Roman" w:cs="Times New Roman"/>
          <w:bCs/>
          <w:sz w:val="24"/>
          <w:szCs w:val="24"/>
        </w:rPr>
        <w:t>2 718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человек (в том числе, пациенты филиала № 3)</w:t>
      </w:r>
      <w:r>
        <w:rPr>
          <w:rFonts w:ascii="Times New Roman" w:hAnsi="Times New Roman" w:cs="Times New Roman"/>
          <w:bCs/>
          <w:sz w:val="24"/>
          <w:szCs w:val="24"/>
        </w:rPr>
        <w:t>, что на 45,3% больше, чем в 2018 году</w:t>
      </w:r>
      <w:r w:rsidRPr="00907EBB">
        <w:rPr>
          <w:rFonts w:ascii="Times New Roman" w:hAnsi="Times New Roman" w:cs="Times New Roman"/>
          <w:bCs/>
          <w:sz w:val="24"/>
          <w:szCs w:val="24"/>
        </w:rPr>
        <w:t>.</w:t>
      </w:r>
    </w:p>
    <w:p w:rsidR="000B49BA" w:rsidRPr="00364CA3" w:rsidRDefault="000B49BA" w:rsidP="000B49BA">
      <w:pPr>
        <w:pStyle w:val="ab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49BA" w:rsidRPr="00364CA3" w:rsidRDefault="000B49BA" w:rsidP="000B49BA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  <w:t>Данные об обращениях граждан</w:t>
      </w:r>
    </w:p>
    <w:p w:rsidR="000B49BA" w:rsidRPr="00364CA3" w:rsidRDefault="000B49BA" w:rsidP="000B49BA">
      <w:pPr>
        <w:pStyle w:val="ab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49BA" w:rsidRPr="00130DA4" w:rsidRDefault="000B49BA" w:rsidP="000B49BA">
      <w:pPr>
        <w:pStyle w:val="ab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DA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Анализ письменных и устных обращений пациентов является не только источником информации, но и показателем уровня работы с кадрами. В поликлинике издан приказ, определивший состав комиссии по разбору обращений граждан и утвердивший порядок рассмотрения писем. Разбор проводится </w:t>
      </w:r>
      <w:proofErr w:type="spellStart"/>
      <w:r w:rsidRPr="00130DA4">
        <w:rPr>
          <w:rFonts w:ascii="Times New Roman" w:hAnsi="Times New Roman" w:cs="Times New Roman"/>
          <w:bCs/>
          <w:sz w:val="24"/>
          <w:szCs w:val="24"/>
        </w:rPr>
        <w:t>комиссионно</w:t>
      </w:r>
      <w:proofErr w:type="spellEnd"/>
      <w:r w:rsidRPr="00130DA4">
        <w:rPr>
          <w:rFonts w:ascii="Times New Roman" w:hAnsi="Times New Roman" w:cs="Times New Roman"/>
          <w:bCs/>
          <w:sz w:val="24"/>
          <w:szCs w:val="24"/>
        </w:rPr>
        <w:t>, в присутствии заявителя. Все письма рассматриваются в установленные сроки. Наличие обоснованных жалоб учитывается при премировании сотрудников. Анализ работы с письмами и устными обращениями граждан обсуждается на производственных совещаниях. В регистратуре имеется информация о часах приема главного врача, его заместителей. Регулярно проводятся встречи с населением как самостоятельно, так и совместно с Советом Ветеранов, с районной Управой и ЦСО. Наряду с положительными отзывами населения о работе поликлиники в целом, отмечены и негативные стороны работы врачей из-за очередей на прием.</w:t>
      </w:r>
    </w:p>
    <w:p w:rsidR="000B49BA" w:rsidRPr="00130DA4" w:rsidRDefault="000B49BA" w:rsidP="000B49BA">
      <w:pPr>
        <w:pStyle w:val="ab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DA4">
        <w:rPr>
          <w:rFonts w:ascii="Times New Roman" w:hAnsi="Times New Roman" w:cs="Times New Roman"/>
          <w:bCs/>
          <w:sz w:val="24"/>
          <w:szCs w:val="24"/>
        </w:rPr>
        <w:t xml:space="preserve">В связи с этим проводится активная работа по обеспечению доступности приема врачей с помощью ЕМИАС, сделан серьезный акцент на активизацию роли заведующих отделениями по улучшению организации врачебного приема. </w:t>
      </w:r>
    </w:p>
    <w:p w:rsidR="000B49BA" w:rsidRPr="00130DA4" w:rsidRDefault="000B49BA" w:rsidP="000B49BA">
      <w:pPr>
        <w:pStyle w:val="ab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DA4">
        <w:rPr>
          <w:rFonts w:ascii="Times New Roman" w:hAnsi="Times New Roman" w:cs="Times New Roman"/>
          <w:bCs/>
          <w:sz w:val="24"/>
          <w:szCs w:val="24"/>
        </w:rPr>
        <w:t>Большое значение в своевременном рассмотрении обращений населения и оперативном решении поставленных вопросов имеет правильная организация работы ответственного дежурного администратора. Функции ответственного дежурного администратора возложены на заместителя главного врача по медицинской части, врачей-методистов, заведующих отделениями. Главной функцией администратора является своевременное обеспечение обратившихся пациентов необходимыми видами лечебно-диагностической помощи, оперативное руководство всеми подразделениями по организации приема больных.</w:t>
      </w:r>
    </w:p>
    <w:p w:rsidR="000B49BA" w:rsidRPr="00130DA4" w:rsidRDefault="000B49BA" w:rsidP="000B49BA">
      <w:pPr>
        <w:pStyle w:val="ab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DA4">
        <w:rPr>
          <w:rFonts w:ascii="Times New Roman" w:hAnsi="Times New Roman" w:cs="Times New Roman"/>
          <w:bCs/>
          <w:sz w:val="24"/>
          <w:szCs w:val="24"/>
        </w:rPr>
        <w:t xml:space="preserve">Структура обращений населения района Отрадное в ГБУЗ «ГП № 107 ДЗМ» представлена в табл. 7. </w:t>
      </w:r>
    </w:p>
    <w:p w:rsidR="000B49BA" w:rsidRPr="007C41A6" w:rsidRDefault="000B49BA" w:rsidP="000B49BA">
      <w:pPr>
        <w:pStyle w:val="ab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1A6">
        <w:rPr>
          <w:rFonts w:ascii="Times New Roman" w:hAnsi="Times New Roman" w:cs="Times New Roman"/>
          <w:bCs/>
          <w:sz w:val="24"/>
          <w:szCs w:val="24"/>
        </w:rPr>
        <w:t xml:space="preserve">Как видно из таблицы, в 2018 году в структуре обращений </w:t>
      </w:r>
      <w:r>
        <w:rPr>
          <w:rFonts w:ascii="Times New Roman" w:hAnsi="Times New Roman" w:cs="Times New Roman"/>
          <w:bCs/>
          <w:sz w:val="24"/>
          <w:szCs w:val="24"/>
        </w:rPr>
        <w:t>70</w:t>
      </w:r>
      <w:r w:rsidRPr="007C41A6">
        <w:rPr>
          <w:rFonts w:ascii="Times New Roman" w:hAnsi="Times New Roman" w:cs="Times New Roman"/>
          <w:bCs/>
          <w:sz w:val="24"/>
          <w:szCs w:val="24"/>
        </w:rPr>
        <w:t xml:space="preserve">% составили жалобы, </w:t>
      </w:r>
      <w:r>
        <w:rPr>
          <w:rFonts w:ascii="Times New Roman" w:hAnsi="Times New Roman" w:cs="Times New Roman"/>
          <w:bCs/>
          <w:sz w:val="24"/>
          <w:szCs w:val="24"/>
        </w:rPr>
        <w:t>30</w:t>
      </w:r>
      <w:r w:rsidRPr="007C41A6">
        <w:rPr>
          <w:rFonts w:ascii="Times New Roman" w:hAnsi="Times New Roman" w:cs="Times New Roman"/>
          <w:bCs/>
          <w:sz w:val="24"/>
          <w:szCs w:val="24"/>
        </w:rPr>
        <w:t xml:space="preserve">% - вопросы общего характера и благодарности. В сравнении с 2017 годом, структура обращений изменилась, жалоб стало на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7C41A6">
        <w:rPr>
          <w:rFonts w:ascii="Times New Roman" w:hAnsi="Times New Roman" w:cs="Times New Roman"/>
          <w:bCs/>
          <w:sz w:val="24"/>
          <w:szCs w:val="24"/>
        </w:rPr>
        <w:t xml:space="preserve">% меньше и на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7C41A6">
        <w:rPr>
          <w:rFonts w:ascii="Times New Roman" w:hAnsi="Times New Roman" w:cs="Times New Roman"/>
          <w:bCs/>
          <w:sz w:val="24"/>
          <w:szCs w:val="24"/>
        </w:rPr>
        <w:t>% больше обращений общего характера и благодарностей.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Количество благодарностей в сравнении с 2017 годом, выросло на 3%.</w:t>
      </w:r>
    </w:p>
    <w:p w:rsidR="001C6668" w:rsidRPr="007E0895" w:rsidRDefault="00534858" w:rsidP="001C6668">
      <w:pPr>
        <w:pStyle w:val="ab"/>
        <w:spacing w:line="240" w:lineRule="auto"/>
        <w:ind w:left="0"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089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</w:t>
      </w:r>
    </w:p>
    <w:p w:rsidR="00534858" w:rsidRPr="007E0895" w:rsidRDefault="00B56FA5" w:rsidP="009B22C1">
      <w:pPr>
        <w:pStyle w:val="ab"/>
        <w:spacing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0895">
        <w:rPr>
          <w:rFonts w:ascii="Times New Roman" w:hAnsi="Times New Roman" w:cs="Times New Roman"/>
          <w:bCs/>
          <w:sz w:val="24"/>
          <w:szCs w:val="24"/>
        </w:rPr>
        <w:t>Таблица 7</w:t>
      </w:r>
    </w:p>
    <w:p w:rsidR="00534858" w:rsidRPr="007E0895" w:rsidRDefault="00534858" w:rsidP="001C6668">
      <w:pPr>
        <w:pStyle w:val="ab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895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обращений населения </w:t>
      </w:r>
      <w:r w:rsidR="00B56FA5" w:rsidRPr="007E0895">
        <w:rPr>
          <w:rFonts w:ascii="Times New Roman" w:hAnsi="Times New Roman" w:cs="Times New Roman"/>
          <w:b/>
          <w:bCs/>
          <w:sz w:val="24"/>
          <w:szCs w:val="24"/>
        </w:rPr>
        <w:t>филиала № 1</w:t>
      </w:r>
      <w:r w:rsidRPr="007E08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34858" w:rsidRPr="007E0895" w:rsidRDefault="00534858" w:rsidP="001C6668">
      <w:pPr>
        <w:pStyle w:val="ab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895">
        <w:rPr>
          <w:rFonts w:ascii="Times New Roman" w:hAnsi="Times New Roman" w:cs="Times New Roman"/>
          <w:b/>
          <w:bCs/>
          <w:sz w:val="24"/>
          <w:szCs w:val="24"/>
        </w:rPr>
        <w:t>в ГБУЗ «ГП № 107 ДЗМ»</w:t>
      </w:r>
      <w:r w:rsidR="001A03FD" w:rsidRPr="007E0895">
        <w:rPr>
          <w:rFonts w:ascii="Times New Roman" w:hAnsi="Times New Roman" w:cs="Times New Roman"/>
          <w:b/>
          <w:bCs/>
          <w:sz w:val="24"/>
          <w:szCs w:val="24"/>
        </w:rPr>
        <w:t xml:space="preserve"> в 201</w:t>
      </w:r>
      <w:r w:rsidR="000B49B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A03FD" w:rsidRPr="007E0895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1C6668" w:rsidRPr="007E0895" w:rsidRDefault="001C6668" w:rsidP="00534858">
      <w:pPr>
        <w:pStyle w:val="ab"/>
        <w:spacing w:line="240" w:lineRule="auto"/>
        <w:ind w:left="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3"/>
        <w:gridCol w:w="1439"/>
      </w:tblGrid>
      <w:tr w:rsidR="00B56FA5" w:rsidRPr="007E0895" w:rsidTr="000B49BA">
        <w:trPr>
          <w:trHeight w:val="765"/>
        </w:trPr>
        <w:tc>
          <w:tcPr>
            <w:tcW w:w="7953" w:type="dxa"/>
            <w:shd w:val="clear" w:color="auto" w:fill="auto"/>
            <w:noWrap/>
            <w:vAlign w:val="center"/>
            <w:hideMark/>
          </w:tcPr>
          <w:p w:rsidR="00B56FA5" w:rsidRPr="007E0895" w:rsidRDefault="00B56FA5" w:rsidP="002A2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Обращения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56FA5" w:rsidRPr="007E0895" w:rsidRDefault="00B56FA5" w:rsidP="002A2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B56FA5" w:rsidRPr="007E0895" w:rsidTr="000B49BA">
        <w:trPr>
          <w:trHeight w:val="315"/>
        </w:trPr>
        <w:tc>
          <w:tcPr>
            <w:tcW w:w="7953" w:type="dxa"/>
            <w:shd w:val="clear" w:color="auto" w:fill="auto"/>
            <w:vAlign w:val="center"/>
            <w:hideMark/>
          </w:tcPr>
          <w:p w:rsidR="00B56FA5" w:rsidRPr="007E0895" w:rsidRDefault="00B56FA5" w:rsidP="002A21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bCs/>
                <w:sz w:val="24"/>
                <w:szCs w:val="24"/>
              </w:rPr>
              <w:t>Жалобы</w:t>
            </w: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B56FA5" w:rsidRPr="007E0895" w:rsidRDefault="000B49BA" w:rsidP="002A2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</w:t>
            </w:r>
          </w:p>
        </w:tc>
      </w:tr>
      <w:tr w:rsidR="00B56FA5" w:rsidRPr="007E0895" w:rsidTr="000B49BA">
        <w:trPr>
          <w:trHeight w:val="659"/>
        </w:trPr>
        <w:tc>
          <w:tcPr>
            <w:tcW w:w="7953" w:type="dxa"/>
            <w:shd w:val="clear" w:color="auto" w:fill="auto"/>
            <w:vAlign w:val="center"/>
            <w:hideMark/>
          </w:tcPr>
          <w:p w:rsidR="00B56FA5" w:rsidRPr="007E0895" w:rsidRDefault="00B56FA5" w:rsidP="002A21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bCs/>
                <w:sz w:val="24"/>
                <w:szCs w:val="24"/>
              </w:rPr>
              <w:t>Общие вопросы (вопросы справочного характера, обращения за разъяснениями)</w:t>
            </w: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B56FA5" w:rsidRPr="007E0895" w:rsidRDefault="000B49BA" w:rsidP="002A2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</w:tr>
      <w:tr w:rsidR="00B56FA5" w:rsidRPr="007E0895" w:rsidTr="000B49BA">
        <w:trPr>
          <w:trHeight w:val="330"/>
        </w:trPr>
        <w:tc>
          <w:tcPr>
            <w:tcW w:w="7953" w:type="dxa"/>
            <w:shd w:val="clear" w:color="auto" w:fill="auto"/>
            <w:vAlign w:val="center"/>
            <w:hideMark/>
          </w:tcPr>
          <w:p w:rsidR="00B56FA5" w:rsidRPr="007E0895" w:rsidRDefault="00B56FA5" w:rsidP="002A21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Благодарности </w:t>
            </w: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B56FA5" w:rsidRPr="007E0895" w:rsidRDefault="000B49BA" w:rsidP="002A2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B56FA5" w:rsidRPr="007E0895" w:rsidTr="000B49BA">
        <w:trPr>
          <w:trHeight w:val="330"/>
        </w:trPr>
        <w:tc>
          <w:tcPr>
            <w:tcW w:w="7953" w:type="dxa"/>
            <w:shd w:val="clear" w:color="auto" w:fill="auto"/>
            <w:noWrap/>
            <w:vAlign w:val="center"/>
            <w:hideMark/>
          </w:tcPr>
          <w:p w:rsidR="00B56FA5" w:rsidRPr="007E0895" w:rsidRDefault="00B56FA5" w:rsidP="002A21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B56FA5" w:rsidRPr="007E0895" w:rsidRDefault="000B49BA" w:rsidP="002A2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243</w:t>
            </w:r>
          </w:p>
        </w:tc>
      </w:tr>
    </w:tbl>
    <w:p w:rsidR="002A210C" w:rsidRPr="007E0895" w:rsidRDefault="002A210C" w:rsidP="00534858">
      <w:pPr>
        <w:tabs>
          <w:tab w:val="left" w:pos="1372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4858" w:rsidRPr="007E0895" w:rsidRDefault="00534858" w:rsidP="00534858">
      <w:pPr>
        <w:tabs>
          <w:tab w:val="left" w:pos="1372"/>
        </w:tabs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895">
        <w:rPr>
          <w:rFonts w:ascii="Times New Roman" w:hAnsi="Times New Roman" w:cs="Times New Roman"/>
          <w:bCs/>
          <w:sz w:val="24"/>
          <w:szCs w:val="24"/>
        </w:rPr>
        <w:t>В поликлинике регулярно проводятся социологические опросы по вопросу удовлетворенности населения медицинской помощью. Результаты анкетирования населения обрабатываются и обсуждаются еженедельно.</w:t>
      </w:r>
    </w:p>
    <w:p w:rsidR="00074D28" w:rsidRPr="007E0895" w:rsidRDefault="00074D28" w:rsidP="00534858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34858" w:rsidRPr="007E0895" w:rsidRDefault="00534858" w:rsidP="001C6668">
      <w:pPr>
        <w:pStyle w:val="ab"/>
        <w:shd w:val="clear" w:color="auto" w:fill="D9D9D9" w:themeFill="background1" w:themeFillShade="D9"/>
        <w:spacing w:after="240" w:line="240" w:lineRule="auto"/>
        <w:ind w:left="0" w:firstLine="720"/>
        <w:jc w:val="right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7E0895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Санитарно-гигиеническое обучение населения</w:t>
      </w:r>
    </w:p>
    <w:p w:rsidR="00281B64" w:rsidRPr="00907EBB" w:rsidRDefault="00281B64" w:rsidP="00281B64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>В поликлинике ведется активная работа по санитарно-гигиеническому обучению населения. Информирование населения о здоровом образе жизни осуществляется с помощью наглядной информации в виде стендов в филиалах ГБУЗ «ГП № 107 ДЗМ», в Центре здоровья. Проводится информирование о вредных и опасных для здоровья человека факторах, а также групповая и индивидуальная пропаганда здорового образа жизни. Также информация о здоровом образе жизни размещена на сайтах ГБУЗ «ГП № 107 ДЗМ» и ГКУ ДЗ СВАО. Информация о здоровом образе жизни, размещенная на сайте ГБУЗ «ГП № 107 ДЗМ», регулярно обновляется. Информирование населения также проводится через средства массовой информации муниципального уровня.</w:t>
      </w:r>
    </w:p>
    <w:p w:rsidR="00281B64" w:rsidRPr="00907EBB" w:rsidRDefault="00281B64" w:rsidP="00281B64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 xml:space="preserve">В холле поликлиники, в часы работы поликлиники, работает телевизор, по которому для населения демонстрируются ролики, посвященные здоровому образу жизни, диспансеризации населения. </w:t>
      </w:r>
      <w:proofErr w:type="gramStart"/>
      <w:r w:rsidRPr="00907EBB">
        <w:rPr>
          <w:rFonts w:ascii="Times New Roman" w:hAnsi="Times New Roman" w:cs="Times New Roman"/>
          <w:bCs/>
          <w:sz w:val="24"/>
          <w:szCs w:val="24"/>
        </w:rPr>
        <w:t>Кроме того</w:t>
      </w:r>
      <w:proofErr w:type="gramEnd"/>
      <w:r w:rsidRPr="00907EBB">
        <w:rPr>
          <w:rFonts w:ascii="Times New Roman" w:hAnsi="Times New Roman" w:cs="Times New Roman"/>
          <w:bCs/>
          <w:sz w:val="24"/>
          <w:szCs w:val="24"/>
        </w:rPr>
        <w:t xml:space="preserve"> в объединении имеются буклеты, утвержденные Департаментом здравоохранения г. Москвы. Буклеты распространяются силами участковых врачей терапевтов, участковых медицинских сестер по почтовым ящикам и квартирам пациентов, также все буклеты располагаются на 1 этаже поликлиник на информационных стойках, окнах регистратуры и в кабинетах врачей специалистов.</w:t>
      </w:r>
    </w:p>
    <w:p w:rsidR="00281B64" w:rsidRPr="00907EBB" w:rsidRDefault="00281B64" w:rsidP="00281B64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 xml:space="preserve">Врачи поликлиники ведут разъяснительную работу среди обслуживаемого населения о ведении здорового образа жизни и необходимости прохождения профилактических осмотров и обследований. </w:t>
      </w:r>
    </w:p>
    <w:p w:rsidR="00281B64" w:rsidRPr="00907EBB" w:rsidRDefault="00281B64" w:rsidP="00281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 xml:space="preserve">В Школа при централизованном Центре здоровья ГБУЗ «ГП № 107 ДЗМ» было проучено </w:t>
      </w:r>
      <w:r>
        <w:rPr>
          <w:rFonts w:ascii="Times New Roman" w:hAnsi="Times New Roman" w:cs="Times New Roman"/>
          <w:sz w:val="24"/>
          <w:szCs w:val="24"/>
        </w:rPr>
        <w:t>2 323</w:t>
      </w:r>
      <w:r w:rsidRPr="00907EBB">
        <w:rPr>
          <w:rFonts w:ascii="Times New Roman" w:hAnsi="Times New Roman" w:cs="Times New Roman"/>
          <w:sz w:val="24"/>
          <w:szCs w:val="24"/>
        </w:rPr>
        <w:t xml:space="preserve"> пациентов. В Центре здоровья действуют следующие Школы для пациентов:</w:t>
      </w:r>
    </w:p>
    <w:p w:rsidR="00281B64" w:rsidRPr="00907EBB" w:rsidRDefault="00281B64" w:rsidP="00281B64">
      <w:pPr>
        <w:pStyle w:val="a5"/>
        <w:numPr>
          <w:ilvl w:val="0"/>
          <w:numId w:val="11"/>
        </w:numPr>
        <w:spacing w:line="276" w:lineRule="auto"/>
        <w:jc w:val="both"/>
      </w:pPr>
      <w:r w:rsidRPr="00907EBB">
        <w:rPr>
          <w:rFonts w:eastAsiaTheme="minorEastAsia"/>
        </w:rPr>
        <w:t>Школа при риске гипертонической болезни,</w:t>
      </w:r>
    </w:p>
    <w:p w:rsidR="00281B64" w:rsidRPr="00907EBB" w:rsidRDefault="00281B64" w:rsidP="00281B64">
      <w:pPr>
        <w:pStyle w:val="a5"/>
        <w:numPr>
          <w:ilvl w:val="0"/>
          <w:numId w:val="11"/>
        </w:numPr>
        <w:spacing w:line="276" w:lineRule="auto"/>
        <w:jc w:val="both"/>
      </w:pPr>
      <w:r w:rsidRPr="00907EBB">
        <w:rPr>
          <w:rFonts w:eastAsiaTheme="minorEastAsia"/>
        </w:rPr>
        <w:t>Школа при риске бронхиальной астмы,</w:t>
      </w:r>
    </w:p>
    <w:p w:rsidR="00281B64" w:rsidRPr="00907EBB" w:rsidRDefault="00281B64" w:rsidP="00281B64">
      <w:pPr>
        <w:pStyle w:val="a5"/>
        <w:numPr>
          <w:ilvl w:val="0"/>
          <w:numId w:val="11"/>
        </w:numPr>
        <w:spacing w:line="276" w:lineRule="auto"/>
        <w:jc w:val="both"/>
      </w:pPr>
      <w:r w:rsidRPr="00907EBB">
        <w:rPr>
          <w:rFonts w:eastAsiaTheme="minorEastAsia"/>
        </w:rPr>
        <w:t>Школа при риске болезней костно-мышечной системы,</w:t>
      </w:r>
    </w:p>
    <w:p w:rsidR="00281B64" w:rsidRPr="00907EBB" w:rsidRDefault="00281B64" w:rsidP="00281B64">
      <w:pPr>
        <w:pStyle w:val="a5"/>
        <w:numPr>
          <w:ilvl w:val="0"/>
          <w:numId w:val="11"/>
        </w:numPr>
        <w:spacing w:line="276" w:lineRule="auto"/>
        <w:jc w:val="both"/>
      </w:pPr>
      <w:r w:rsidRPr="00907EBB">
        <w:rPr>
          <w:rFonts w:eastAsiaTheme="minorEastAsia"/>
        </w:rPr>
        <w:t>Школа при риске ожирения,</w:t>
      </w:r>
    </w:p>
    <w:p w:rsidR="00281B64" w:rsidRPr="00907EBB" w:rsidRDefault="00281B64" w:rsidP="00281B64">
      <w:pPr>
        <w:pStyle w:val="a5"/>
        <w:numPr>
          <w:ilvl w:val="0"/>
          <w:numId w:val="11"/>
        </w:numPr>
        <w:spacing w:line="276" w:lineRule="auto"/>
        <w:jc w:val="both"/>
      </w:pPr>
      <w:r w:rsidRPr="00907EBB">
        <w:rPr>
          <w:rFonts w:eastAsiaTheme="minorEastAsia"/>
        </w:rPr>
        <w:t>Школа при риске сахарного диабета,</w:t>
      </w:r>
    </w:p>
    <w:p w:rsidR="00281B64" w:rsidRPr="00907EBB" w:rsidRDefault="00281B64" w:rsidP="00281B64">
      <w:pPr>
        <w:pStyle w:val="a5"/>
        <w:numPr>
          <w:ilvl w:val="0"/>
          <w:numId w:val="11"/>
        </w:numPr>
        <w:spacing w:line="276" w:lineRule="auto"/>
        <w:jc w:val="both"/>
      </w:pPr>
      <w:r w:rsidRPr="00907EBB">
        <w:rPr>
          <w:rFonts w:eastAsiaTheme="minorEastAsia"/>
        </w:rPr>
        <w:t>Школа «Жизнь без табака» и др.</w:t>
      </w:r>
    </w:p>
    <w:p w:rsidR="00281B64" w:rsidRPr="00907EBB" w:rsidRDefault="00281B64" w:rsidP="00281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2017 года</w:t>
      </w:r>
      <w:r w:rsidRPr="00907EBB">
        <w:rPr>
          <w:rFonts w:ascii="Times New Roman" w:hAnsi="Times New Roman" w:cs="Times New Roman"/>
          <w:sz w:val="24"/>
          <w:szCs w:val="24"/>
        </w:rPr>
        <w:t xml:space="preserve"> для пациентов организована Школа для пациентов с сахарным диабетом «Диабетическая стопа», школа для пациентов паллиативной группы и их родственников.</w:t>
      </w:r>
    </w:p>
    <w:p w:rsidR="00281B64" w:rsidRPr="00364CA3" w:rsidRDefault="00281B64" w:rsidP="00281B64">
      <w:pPr>
        <w:pStyle w:val="ab"/>
        <w:shd w:val="clear" w:color="auto" w:fill="D9D9D9" w:themeFill="background1" w:themeFillShade="D9"/>
        <w:spacing w:after="240" w:line="240" w:lineRule="auto"/>
        <w:ind w:left="0" w:firstLine="720"/>
        <w:jc w:val="right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Информирование населения</w:t>
      </w:r>
    </w:p>
    <w:p w:rsidR="00281B64" w:rsidRPr="00364CA3" w:rsidRDefault="00281B64" w:rsidP="00281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CA3">
        <w:rPr>
          <w:rFonts w:ascii="Times New Roman" w:hAnsi="Times New Roman" w:cs="Times New Roman"/>
          <w:sz w:val="24"/>
          <w:szCs w:val="24"/>
        </w:rPr>
        <w:tab/>
      </w:r>
    </w:p>
    <w:p w:rsidR="00281B64" w:rsidRPr="00907EBB" w:rsidRDefault="00281B64" w:rsidP="00281B6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Население ГБУЗ «ГП № 107 ДЗМ» всегда получает актуальную информацию об изменениях в московском здравоохранении, для этого регулярно подготавливаются и обновляются:</w:t>
      </w:r>
    </w:p>
    <w:p w:rsidR="00281B64" w:rsidRPr="00907EBB" w:rsidRDefault="00281B64" w:rsidP="00281B64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lastRenderedPageBreak/>
        <w:t>Справочно-информационные материалы,</w:t>
      </w:r>
    </w:p>
    <w:p w:rsidR="00281B64" w:rsidRPr="00907EBB" w:rsidRDefault="00281B64" w:rsidP="00281B64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Стенды,</w:t>
      </w:r>
    </w:p>
    <w:p w:rsidR="00281B64" w:rsidRPr="00907EBB" w:rsidRDefault="00281B64" w:rsidP="00281B64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Буклеты,</w:t>
      </w:r>
    </w:p>
    <w:p w:rsidR="00281B64" w:rsidRPr="00907EBB" w:rsidRDefault="00281B64" w:rsidP="00281B64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Официальный сайт, сайт Департамента здравоохранения города Москвы.</w:t>
      </w:r>
    </w:p>
    <w:p w:rsidR="00281B64" w:rsidRPr="00907EBB" w:rsidRDefault="00281B64" w:rsidP="00281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Кроме того, в зонах комфортного пребывания проводится демонстрация роликов, посвященных здоровому образу жизни и диспансеризации.</w:t>
      </w:r>
    </w:p>
    <w:p w:rsidR="00281B64" w:rsidRPr="00907EBB" w:rsidRDefault="00281B64" w:rsidP="00281B64">
      <w:pPr>
        <w:pStyle w:val="a6"/>
        <w:widowControl/>
        <w:overflowPunct/>
        <w:autoSpaceDE/>
        <w:autoSpaceDN/>
        <w:adjustRightInd/>
        <w:spacing w:before="0" w:after="0" w:line="276" w:lineRule="auto"/>
        <w:ind w:left="0" w:firstLine="709"/>
        <w:jc w:val="both"/>
        <w:textAlignment w:val="auto"/>
        <w:rPr>
          <w:rFonts w:eastAsiaTheme="minorHAnsi"/>
          <w:szCs w:val="24"/>
          <w:lang w:val="ru-RU" w:eastAsia="en-US"/>
        </w:rPr>
      </w:pPr>
      <w:r w:rsidRPr="00907EBB">
        <w:rPr>
          <w:rFonts w:eastAsiaTheme="minorHAnsi"/>
          <w:szCs w:val="24"/>
          <w:lang w:val="ru-RU" w:eastAsia="en-US"/>
        </w:rPr>
        <w:t xml:space="preserve">С целью подготовки предложений </w:t>
      </w:r>
      <w:proofErr w:type="gramStart"/>
      <w:r w:rsidRPr="00907EBB">
        <w:rPr>
          <w:rFonts w:eastAsiaTheme="minorHAnsi"/>
          <w:szCs w:val="24"/>
          <w:lang w:val="ru-RU" w:eastAsia="en-US"/>
        </w:rPr>
        <w:t>по вопросам</w:t>
      </w:r>
      <w:proofErr w:type="gramEnd"/>
      <w:r w:rsidRPr="00907EBB">
        <w:rPr>
          <w:rFonts w:eastAsiaTheme="minorHAnsi"/>
          <w:szCs w:val="24"/>
          <w:lang w:val="ru-RU" w:eastAsia="en-US"/>
        </w:rPr>
        <w:t xml:space="preserve"> отнесенным к ведению поликлиники создан Общественный совет при главном враче ГБУЗ «ГП № 107 ДЗМ». </w:t>
      </w:r>
    </w:p>
    <w:p w:rsidR="00281B64" w:rsidRPr="00907EBB" w:rsidRDefault="00281B64" w:rsidP="00281B64">
      <w:pPr>
        <w:pStyle w:val="a6"/>
        <w:widowControl/>
        <w:overflowPunct/>
        <w:autoSpaceDE/>
        <w:autoSpaceDN/>
        <w:adjustRightInd/>
        <w:spacing w:before="0" w:after="0" w:line="276" w:lineRule="auto"/>
        <w:ind w:left="0" w:firstLine="709"/>
        <w:jc w:val="both"/>
        <w:textAlignment w:val="auto"/>
        <w:rPr>
          <w:rFonts w:eastAsiaTheme="minorHAnsi"/>
          <w:szCs w:val="24"/>
          <w:lang w:val="ru-RU" w:eastAsia="en-US"/>
        </w:rPr>
      </w:pPr>
      <w:r w:rsidRPr="00907EBB">
        <w:rPr>
          <w:rFonts w:eastAsiaTheme="minorHAnsi"/>
          <w:szCs w:val="24"/>
          <w:lang w:val="ru-RU" w:eastAsia="en-US"/>
        </w:rPr>
        <w:t>Задачами Общественного совета являются:</w:t>
      </w:r>
    </w:p>
    <w:p w:rsidR="00281B64" w:rsidRPr="00907EBB" w:rsidRDefault="00281B64" w:rsidP="00281B64">
      <w:pPr>
        <w:pStyle w:val="a6"/>
        <w:widowControl/>
        <w:numPr>
          <w:ilvl w:val="0"/>
          <w:numId w:val="8"/>
        </w:numPr>
        <w:overflowPunct/>
        <w:autoSpaceDE/>
        <w:autoSpaceDN/>
        <w:adjustRightInd/>
        <w:spacing w:before="0" w:after="0" w:line="276" w:lineRule="auto"/>
        <w:ind w:left="0" w:firstLine="709"/>
        <w:jc w:val="both"/>
        <w:textAlignment w:val="auto"/>
        <w:rPr>
          <w:rFonts w:eastAsiaTheme="minorHAnsi"/>
          <w:szCs w:val="24"/>
          <w:lang w:val="ru-RU" w:eastAsia="en-US"/>
        </w:rPr>
      </w:pPr>
      <w:r w:rsidRPr="00907EBB">
        <w:rPr>
          <w:rFonts w:eastAsiaTheme="minorHAnsi"/>
          <w:szCs w:val="24"/>
          <w:lang w:val="ru-RU" w:eastAsia="en-US"/>
        </w:rPr>
        <w:t>Инициирование предложений по совершенствованию организации и качества оказания медицинской помощи и лекарственного обеспечения населения округа, рассмотрение и поддержка инициатив общественных объединений в сфере здравоохранения.</w:t>
      </w:r>
    </w:p>
    <w:p w:rsidR="00281B64" w:rsidRPr="00907EBB" w:rsidRDefault="00281B64" w:rsidP="00281B64">
      <w:pPr>
        <w:pStyle w:val="a5"/>
        <w:numPr>
          <w:ilvl w:val="0"/>
          <w:numId w:val="8"/>
        </w:numPr>
        <w:spacing w:line="276" w:lineRule="auto"/>
        <w:ind w:left="0" w:firstLine="709"/>
        <w:jc w:val="both"/>
        <w:rPr>
          <w:rFonts w:eastAsiaTheme="minorHAnsi"/>
          <w:lang w:eastAsia="en-US"/>
        </w:rPr>
      </w:pPr>
      <w:r w:rsidRPr="00907EBB">
        <w:rPr>
          <w:rFonts w:eastAsiaTheme="minorHAnsi"/>
          <w:lang w:eastAsia="en-US"/>
        </w:rPr>
        <w:t>Развитие взаимодействия Поликлиники с общественными объединениями и инициативными группами населения.</w:t>
      </w:r>
    </w:p>
    <w:p w:rsidR="00281B64" w:rsidRPr="00907EBB" w:rsidRDefault="00281B64" w:rsidP="00281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Основные функции Общественного совета</w:t>
      </w:r>
    </w:p>
    <w:p w:rsidR="00281B64" w:rsidRPr="00907EBB" w:rsidRDefault="00281B64" w:rsidP="00281B64">
      <w:pPr>
        <w:pStyle w:val="a5"/>
        <w:numPr>
          <w:ilvl w:val="0"/>
          <w:numId w:val="9"/>
        </w:numPr>
        <w:spacing w:line="276" w:lineRule="auto"/>
        <w:ind w:left="0" w:firstLine="709"/>
        <w:jc w:val="both"/>
        <w:rPr>
          <w:rFonts w:eastAsiaTheme="minorHAnsi"/>
          <w:lang w:eastAsia="en-US"/>
        </w:rPr>
      </w:pPr>
      <w:r w:rsidRPr="00907EBB">
        <w:rPr>
          <w:rFonts w:eastAsiaTheme="minorHAnsi"/>
          <w:lang w:eastAsia="en-US"/>
        </w:rPr>
        <w:t>Выработка предложений по совместным действиям общественных организаций и объединений, учреждений здравоохранения СВАО, окружных средств массовой информации по вопросам, отнесенным к ведению поликлиники.</w:t>
      </w:r>
    </w:p>
    <w:p w:rsidR="00281B64" w:rsidRPr="00907EBB" w:rsidRDefault="00281B64" w:rsidP="00281B64">
      <w:pPr>
        <w:pStyle w:val="a5"/>
        <w:numPr>
          <w:ilvl w:val="0"/>
          <w:numId w:val="9"/>
        </w:numPr>
        <w:spacing w:line="276" w:lineRule="auto"/>
        <w:ind w:left="0" w:firstLine="709"/>
        <w:jc w:val="both"/>
        <w:rPr>
          <w:rFonts w:eastAsiaTheme="minorHAnsi"/>
          <w:lang w:eastAsia="en-US"/>
        </w:rPr>
      </w:pPr>
      <w:r w:rsidRPr="00907EBB">
        <w:rPr>
          <w:rFonts w:eastAsiaTheme="minorHAnsi"/>
          <w:lang w:eastAsia="en-US"/>
        </w:rPr>
        <w:t>Осуществление консультативной помощи по предложению поликлиники.</w:t>
      </w:r>
    </w:p>
    <w:p w:rsidR="00281B64" w:rsidRPr="00907EBB" w:rsidRDefault="00281B64" w:rsidP="00281B64">
      <w:pPr>
        <w:pStyle w:val="a5"/>
        <w:numPr>
          <w:ilvl w:val="0"/>
          <w:numId w:val="9"/>
        </w:numPr>
        <w:spacing w:line="276" w:lineRule="auto"/>
        <w:ind w:left="0" w:firstLine="709"/>
        <w:jc w:val="both"/>
        <w:rPr>
          <w:rFonts w:eastAsiaTheme="minorHAnsi"/>
          <w:lang w:eastAsia="en-US"/>
        </w:rPr>
      </w:pPr>
      <w:r w:rsidRPr="00907EBB">
        <w:rPr>
          <w:rFonts w:eastAsiaTheme="minorHAnsi"/>
          <w:lang w:eastAsia="en-US"/>
        </w:rPr>
        <w:t>Участие в подготовке предложений по разрабатываемым распорядительным документам, отраслевым окружным проектам и программам.</w:t>
      </w:r>
    </w:p>
    <w:p w:rsidR="00281B64" w:rsidRPr="00907EBB" w:rsidRDefault="00281B64" w:rsidP="00281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В работе Общественного совета принимают участие представители органов исполнительной власти, администрации поликлиники, ветеранских организаций</w:t>
      </w:r>
    </w:p>
    <w:p w:rsidR="00281B64" w:rsidRPr="00907EBB" w:rsidRDefault="00281B64" w:rsidP="00281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07EBB">
        <w:rPr>
          <w:rFonts w:ascii="Times New Roman" w:hAnsi="Times New Roman" w:cs="Times New Roman"/>
          <w:sz w:val="24"/>
          <w:szCs w:val="24"/>
        </w:rPr>
        <w:t xml:space="preserve"> году проведено 4 заседания Общественного совета.</w:t>
      </w:r>
    </w:p>
    <w:p w:rsidR="00281B64" w:rsidRPr="00907EBB" w:rsidRDefault="00281B64" w:rsidP="00281B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 xml:space="preserve">Важной формой взаимодействия администрации </w:t>
      </w:r>
      <w:proofErr w:type="gramStart"/>
      <w:r w:rsidRPr="00907EBB">
        <w:rPr>
          <w:rFonts w:ascii="Times New Roman" w:hAnsi="Times New Roman" w:cs="Times New Roman"/>
          <w:sz w:val="24"/>
          <w:szCs w:val="24"/>
        </w:rPr>
        <w:t>поликлиники  с</w:t>
      </w:r>
      <w:proofErr w:type="gramEnd"/>
      <w:r w:rsidRPr="00907EBB">
        <w:rPr>
          <w:rFonts w:ascii="Times New Roman" w:hAnsi="Times New Roman" w:cs="Times New Roman"/>
          <w:sz w:val="24"/>
          <w:szCs w:val="24"/>
        </w:rPr>
        <w:t xml:space="preserve"> жителями является организация встреч с населением. Это личные встречи с жителями муниципального образования проводятся в соответствие с утвержденным графиком. </w:t>
      </w:r>
    </w:p>
    <w:p w:rsidR="00281B64" w:rsidRPr="00907EBB" w:rsidRDefault="00281B64" w:rsidP="00281B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Часть проблем удается снять на встрече, а остальные остаются на контроле. По ним составляется план реализации критических замечаний предложений. Отличительной чертой этих встреч является то, что жители могут тут же на месте задать вопросы, интересующие их и получить ответы. </w:t>
      </w:r>
    </w:p>
    <w:p w:rsidR="00281B64" w:rsidRPr="00907EBB" w:rsidRDefault="00281B64" w:rsidP="00281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На этих встречах поступают предложения от жителей об улучшении работы по различным направлениям, население районов задает вопросы. Анализируя поступившие на встречах в течение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07EBB">
        <w:rPr>
          <w:rFonts w:ascii="Times New Roman" w:hAnsi="Times New Roman" w:cs="Times New Roman"/>
          <w:sz w:val="24"/>
          <w:szCs w:val="24"/>
        </w:rPr>
        <w:t xml:space="preserve"> г. от населения обращения необходимо отметить, что наибольшее их количество касается проблем о порядке маршрутизации пациентов, о записи на прием к врачам и о записи к врачам в электронном виде и др. </w:t>
      </w:r>
    </w:p>
    <w:p w:rsidR="00281B64" w:rsidRPr="00907EBB" w:rsidRDefault="00281B64" w:rsidP="00281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7EBB">
        <w:rPr>
          <w:rFonts w:ascii="Times New Roman" w:hAnsi="Times New Roman" w:cs="Times New Roman"/>
          <w:sz w:val="24"/>
          <w:szCs w:val="24"/>
        </w:rPr>
        <w:t>В  201</w:t>
      </w:r>
      <w:r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907EBB">
        <w:rPr>
          <w:rFonts w:ascii="Times New Roman" w:hAnsi="Times New Roman" w:cs="Times New Roman"/>
          <w:sz w:val="24"/>
          <w:szCs w:val="24"/>
        </w:rPr>
        <w:t xml:space="preserve"> году проведено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07EBB">
        <w:rPr>
          <w:rFonts w:ascii="Times New Roman" w:hAnsi="Times New Roman" w:cs="Times New Roman"/>
          <w:sz w:val="24"/>
          <w:szCs w:val="24"/>
        </w:rPr>
        <w:t>0 встреч с населением.</w:t>
      </w:r>
    </w:p>
    <w:p w:rsidR="00891C68" w:rsidRPr="00364CA3" w:rsidRDefault="00891C68" w:rsidP="00891C68">
      <w:pPr>
        <w:pStyle w:val="ab"/>
        <w:shd w:val="clear" w:color="auto" w:fill="D9D9D9" w:themeFill="background1" w:themeFillShade="D9"/>
        <w:spacing w:after="240" w:line="240" w:lineRule="auto"/>
        <w:ind w:left="0" w:firstLine="720"/>
        <w:jc w:val="right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Нововведения в ГБУЗ «ГП № 107 ДЗМ»</w:t>
      </w:r>
    </w:p>
    <w:p w:rsidR="00891C68" w:rsidRPr="00364CA3" w:rsidRDefault="00891C68" w:rsidP="00891C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1C68" w:rsidRPr="00907EBB" w:rsidRDefault="00891C68" w:rsidP="00891C68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С 2016 года ГБУЗ «ГП № 107 ДЗМ» работает по программе Департамента здравоохранения города Москвы «Московский стандарт поликлиники», предусматривающей организацию наглядной навигации для пациентов, отделения медицинской помощи взрослому населению на дому, медицинских постов, службы дежурных врачей. </w:t>
      </w:r>
    </w:p>
    <w:p w:rsidR="00891C68" w:rsidRDefault="00891C68" w:rsidP="00891C68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2018 год</w:t>
      </w:r>
      <w:r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в составе отделения медицинской помощи на дому сформирован</w:t>
      </w:r>
      <w:r>
        <w:rPr>
          <w:rFonts w:ascii="Times New Roman" w:hAnsi="Times New Roman" w:cs="Times New Roman"/>
          <w:bCs/>
          <w:iCs/>
          <w:sz w:val="24"/>
          <w:szCs w:val="24"/>
        </w:rPr>
        <w:t>ы 3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bCs/>
          <w:iCs/>
          <w:sz w:val="24"/>
          <w:szCs w:val="24"/>
        </w:rPr>
        <w:t>ка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патронажной группы пациентов. </w:t>
      </w:r>
    </w:p>
    <w:p w:rsidR="00891C68" w:rsidRDefault="00891C68" w:rsidP="00891C68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Начата работа проекта «Здоровая Столица» - врачи ГБУЗ «ГП № 107 ДЗМ» организуют обучающие программы по здоровому образу жизни в образовательных учреждениях СВАО г. Москвы для преподавательского состава (тематические лекции, презентационные ма</w:t>
      </w:r>
      <w:r>
        <w:rPr>
          <w:rFonts w:ascii="Times New Roman" w:hAnsi="Times New Roman" w:cs="Times New Roman"/>
          <w:bCs/>
          <w:iCs/>
          <w:sz w:val="24"/>
          <w:szCs w:val="24"/>
        </w:rPr>
        <w:t>териалы, наглядная информация).</w:t>
      </w:r>
    </w:p>
    <w:p w:rsidR="00891C68" w:rsidRDefault="00891C68" w:rsidP="00891C68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ГБУЗ «ГП № 107 ДЗМ»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стала участником 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>проект</w:t>
      </w:r>
      <w:r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Правительства Москвы «Активное долголетие» - образовательные программы врачей учреждения для лиц старших возрастных групп.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 2019 году планируется расширение направлений проекта.</w:t>
      </w:r>
    </w:p>
    <w:p w:rsidR="00891C68" w:rsidRPr="00907EBB" w:rsidRDefault="00891C68" w:rsidP="00891C68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 2018 году ГБУЗ «ГП № 107 ДЗМ» получено два гранта правительства Москвы за раннее выявление онкологических заболеваний. Полученные финансовые средства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напрапвлены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на дополнительное стимулирование медицинского персонала, активно участвующего в выявлении злокачественных новообразований на ранних стадиях. В 2019 году планируется обратить еще больше внимания этой проблеме.</w:t>
      </w:r>
    </w:p>
    <w:p w:rsidR="00891C68" w:rsidRDefault="00891C6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81B64" w:rsidRPr="007E0895" w:rsidRDefault="00281B64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81B64" w:rsidRDefault="00281B64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</w:p>
    <w:p w:rsidR="00891C68" w:rsidRPr="00364CA3" w:rsidRDefault="00891C68" w:rsidP="00891C68">
      <w:pPr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Приложение</w:t>
      </w: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>1. Деятельность учреждения</w:t>
      </w: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>1.1. Штаты учреждения</w:t>
      </w: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06"/>
        <w:gridCol w:w="1618"/>
        <w:gridCol w:w="1619"/>
        <w:gridCol w:w="1618"/>
        <w:gridCol w:w="1619"/>
      </w:tblGrid>
      <w:tr w:rsidR="00891C68" w:rsidRPr="00364CA3" w:rsidTr="00A11085">
        <w:trPr>
          <w:trHeight w:val="486"/>
        </w:trPr>
        <w:tc>
          <w:tcPr>
            <w:tcW w:w="332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1C68" w:rsidRPr="00364CA3" w:rsidRDefault="00891C68" w:rsidP="00A11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64CA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Наименование </w:t>
            </w:r>
          </w:p>
          <w:p w:rsidR="00891C68" w:rsidRPr="00364CA3" w:rsidRDefault="00891C68" w:rsidP="00A11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64CA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322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1C68" w:rsidRPr="00364CA3" w:rsidRDefault="00891C68" w:rsidP="00A11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64CA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322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1C68" w:rsidRPr="00364CA3" w:rsidRDefault="00891C68" w:rsidP="00A11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64CA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2018 год</w:t>
            </w:r>
          </w:p>
        </w:tc>
      </w:tr>
      <w:tr w:rsidR="00891C68" w:rsidRPr="00364CA3" w:rsidTr="00A11085">
        <w:trPr>
          <w:trHeight w:val="804"/>
        </w:trPr>
        <w:tc>
          <w:tcPr>
            <w:tcW w:w="0" w:type="auto"/>
            <w:vMerge/>
            <w:vAlign w:val="center"/>
            <w:hideMark/>
          </w:tcPr>
          <w:p w:rsidR="00891C68" w:rsidRPr="00364CA3" w:rsidRDefault="00891C68" w:rsidP="00A1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1C68" w:rsidRPr="00364CA3" w:rsidRDefault="00891C68" w:rsidP="00A110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364CA3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1"/>
                <w:szCs w:val="21"/>
                <w:lang w:eastAsia="ru-RU"/>
              </w:rPr>
              <w:t>Число физических лиц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1C68" w:rsidRPr="00364CA3" w:rsidRDefault="00891C68" w:rsidP="00A110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364CA3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1"/>
                <w:szCs w:val="21"/>
                <w:lang w:eastAsia="ru-RU"/>
              </w:rPr>
              <w:t>Число занятых должностей в целом по учреждению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1C68" w:rsidRPr="00364CA3" w:rsidRDefault="00891C68" w:rsidP="00A110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364CA3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1"/>
                <w:szCs w:val="21"/>
                <w:lang w:eastAsia="ru-RU"/>
              </w:rPr>
              <w:t>Число физических лиц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1C68" w:rsidRPr="00364CA3" w:rsidRDefault="00891C68" w:rsidP="00A110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364CA3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1"/>
                <w:szCs w:val="21"/>
                <w:lang w:eastAsia="ru-RU"/>
              </w:rPr>
              <w:t>Число занятых должностей в целом по учреждению</w:t>
            </w:r>
          </w:p>
        </w:tc>
      </w:tr>
      <w:tr w:rsidR="00891C68" w:rsidRPr="00364CA3" w:rsidTr="00A11085">
        <w:trPr>
          <w:trHeight w:val="597"/>
        </w:trPr>
        <w:tc>
          <w:tcPr>
            <w:tcW w:w="3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1C68" w:rsidRPr="00364CA3" w:rsidRDefault="00891C68" w:rsidP="00A110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64CA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Врачи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1C68" w:rsidRPr="00364CA3" w:rsidRDefault="00891C68" w:rsidP="00A11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A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1C68" w:rsidRPr="00364CA3" w:rsidRDefault="00891C68" w:rsidP="00A11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A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274,25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1C68" w:rsidRPr="00364CA3" w:rsidRDefault="00891C68" w:rsidP="00A11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A3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1C68" w:rsidRPr="00364CA3" w:rsidRDefault="00891C68" w:rsidP="00A11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A3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  <w:lang w:eastAsia="ru-RU"/>
              </w:rPr>
              <w:t>270,25</w:t>
            </w:r>
          </w:p>
        </w:tc>
      </w:tr>
      <w:tr w:rsidR="00891C68" w:rsidRPr="00364CA3" w:rsidTr="00A11085">
        <w:trPr>
          <w:trHeight w:val="849"/>
        </w:trPr>
        <w:tc>
          <w:tcPr>
            <w:tcW w:w="3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1C68" w:rsidRPr="00364CA3" w:rsidRDefault="00891C68" w:rsidP="00A110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64CA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Средний </w:t>
            </w:r>
          </w:p>
          <w:p w:rsidR="00891C68" w:rsidRPr="00364CA3" w:rsidRDefault="00891C68" w:rsidP="00A110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64CA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медицинский </w:t>
            </w:r>
          </w:p>
          <w:p w:rsidR="00891C68" w:rsidRPr="00364CA3" w:rsidRDefault="00891C68" w:rsidP="00A110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64CA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персонал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1C68" w:rsidRPr="00364CA3" w:rsidRDefault="00891C68" w:rsidP="00A11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A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1C68" w:rsidRPr="00364CA3" w:rsidRDefault="00891C68" w:rsidP="00A11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A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1C68" w:rsidRPr="00364CA3" w:rsidRDefault="00891C68" w:rsidP="00A11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A3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1C68" w:rsidRPr="00364CA3" w:rsidRDefault="00891C68" w:rsidP="00A11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A3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  <w:lang w:eastAsia="ru-RU"/>
              </w:rPr>
              <w:t>320,5</w:t>
            </w:r>
          </w:p>
        </w:tc>
      </w:tr>
      <w:tr w:rsidR="00891C68" w:rsidRPr="00364CA3" w:rsidTr="00A11085">
        <w:trPr>
          <w:trHeight w:val="114"/>
        </w:trPr>
        <w:tc>
          <w:tcPr>
            <w:tcW w:w="3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1C68" w:rsidRPr="00364CA3" w:rsidRDefault="00891C68" w:rsidP="00A110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64CA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1C68" w:rsidRPr="00364CA3" w:rsidRDefault="00891C68" w:rsidP="00A11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A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1C68" w:rsidRPr="00364CA3" w:rsidRDefault="00891C68" w:rsidP="00A11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A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616,25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1C68" w:rsidRPr="00364CA3" w:rsidRDefault="00891C68" w:rsidP="00A11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A3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1C68" w:rsidRPr="00364CA3" w:rsidRDefault="00891C68" w:rsidP="00A11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A3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  <w:lang w:eastAsia="ru-RU"/>
              </w:rPr>
              <w:t>590,75</w:t>
            </w:r>
          </w:p>
        </w:tc>
      </w:tr>
    </w:tbl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>1.2. Работа врачей поликлиники</w:t>
      </w:r>
    </w:p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94"/>
        <w:gridCol w:w="2425"/>
        <w:gridCol w:w="2366"/>
        <w:gridCol w:w="2363"/>
      </w:tblGrid>
      <w:tr w:rsidR="00891C68" w:rsidRPr="00364CA3" w:rsidTr="00A11085">
        <w:trPr>
          <w:trHeight w:val="584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1C68" w:rsidRPr="00364CA3" w:rsidRDefault="00891C68" w:rsidP="00A1108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Отчетный период</w:t>
            </w:r>
          </w:p>
        </w:tc>
        <w:tc>
          <w:tcPr>
            <w:tcW w:w="23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1C68" w:rsidRPr="00364CA3" w:rsidRDefault="00891C68" w:rsidP="00A1108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Число посещений врачей, включая профилактические, всего</w:t>
            </w:r>
          </w:p>
        </w:tc>
        <w:tc>
          <w:tcPr>
            <w:tcW w:w="23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1C68" w:rsidRPr="00364CA3" w:rsidRDefault="00891C68" w:rsidP="00A1108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Число посещений врачей по поводу заболеваний</w:t>
            </w:r>
          </w:p>
        </w:tc>
        <w:tc>
          <w:tcPr>
            <w:tcW w:w="23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1C68" w:rsidRPr="00364CA3" w:rsidRDefault="00891C68" w:rsidP="00A1108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Число посещений врачами на дому</w:t>
            </w:r>
          </w:p>
        </w:tc>
      </w:tr>
      <w:tr w:rsidR="00891C68" w:rsidRPr="00364CA3" w:rsidTr="00A11085">
        <w:trPr>
          <w:trHeight w:val="452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1C68" w:rsidRPr="00364CA3" w:rsidRDefault="00891C68" w:rsidP="00A1108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2018 год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91C68" w:rsidRPr="00364CA3" w:rsidRDefault="00891C68" w:rsidP="00A110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64CA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703 884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91C68" w:rsidRPr="00364CA3" w:rsidRDefault="00891C68" w:rsidP="00A110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64CA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529 492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91C68" w:rsidRPr="00364CA3" w:rsidRDefault="00891C68" w:rsidP="00A110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64CA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41 203</w:t>
            </w:r>
          </w:p>
        </w:tc>
      </w:tr>
      <w:tr w:rsidR="00891C68" w:rsidRPr="00364CA3" w:rsidTr="00A11085">
        <w:trPr>
          <w:trHeight w:val="426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1C68" w:rsidRPr="00364CA3" w:rsidRDefault="00891C68" w:rsidP="00A1108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2017 год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91C68" w:rsidRPr="00364CA3" w:rsidRDefault="00891C68" w:rsidP="00A110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64CA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659 438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91C68" w:rsidRPr="00364CA3" w:rsidRDefault="00891C68" w:rsidP="00A110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64CA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512 795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91C68" w:rsidRPr="00364CA3" w:rsidRDefault="00891C68" w:rsidP="00A110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64CA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26 750</w:t>
            </w:r>
          </w:p>
        </w:tc>
      </w:tr>
      <w:tr w:rsidR="00891C68" w:rsidRPr="00364CA3" w:rsidTr="00A11085">
        <w:trPr>
          <w:trHeight w:val="584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1C68" w:rsidRPr="00364CA3" w:rsidRDefault="00891C68" w:rsidP="00A1108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Динамика показателя (%)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91C68" w:rsidRPr="00364CA3" w:rsidRDefault="00891C68" w:rsidP="00A110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64CA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+6,7%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91C68" w:rsidRPr="00364CA3" w:rsidRDefault="00891C68" w:rsidP="00A110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64CA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+3,3%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91C68" w:rsidRPr="00364CA3" w:rsidRDefault="00891C68" w:rsidP="00A110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64CA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+54,0%</w:t>
            </w:r>
          </w:p>
        </w:tc>
      </w:tr>
    </w:tbl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>1.3. Хирургическая работа поликлиники</w:t>
      </w:r>
    </w:p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79"/>
        <w:gridCol w:w="3060"/>
        <w:gridCol w:w="3006"/>
      </w:tblGrid>
      <w:tr w:rsidR="00891C68" w:rsidRPr="00364CA3" w:rsidTr="00A11085">
        <w:tc>
          <w:tcPr>
            <w:tcW w:w="3279" w:type="dxa"/>
            <w:vMerge w:val="restart"/>
          </w:tcPr>
          <w:p w:rsidR="00891C68" w:rsidRPr="00364CA3" w:rsidRDefault="00891C68" w:rsidP="00A1108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Название операций</w:t>
            </w:r>
          </w:p>
        </w:tc>
        <w:tc>
          <w:tcPr>
            <w:tcW w:w="6066" w:type="dxa"/>
            <w:gridSpan w:val="2"/>
          </w:tcPr>
          <w:p w:rsidR="00891C68" w:rsidRPr="00364CA3" w:rsidRDefault="00891C68" w:rsidP="00A1108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Число проведенных операций в амбулаторно-поликлиническом учреждении, всего</w:t>
            </w:r>
          </w:p>
        </w:tc>
      </w:tr>
      <w:tr w:rsidR="00891C68" w:rsidRPr="00364CA3" w:rsidTr="00A11085">
        <w:tc>
          <w:tcPr>
            <w:tcW w:w="3279" w:type="dxa"/>
            <w:vMerge/>
          </w:tcPr>
          <w:p w:rsidR="00891C68" w:rsidRPr="00364CA3" w:rsidRDefault="00891C68" w:rsidP="00A1108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060" w:type="dxa"/>
          </w:tcPr>
          <w:p w:rsidR="00891C68" w:rsidRPr="00364CA3" w:rsidRDefault="00891C68" w:rsidP="00A1108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 201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Pr="00364C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3006" w:type="dxa"/>
          </w:tcPr>
          <w:p w:rsidR="00891C68" w:rsidRPr="00364CA3" w:rsidRDefault="00891C68" w:rsidP="00A1108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 2017 год</w:t>
            </w:r>
          </w:p>
        </w:tc>
      </w:tr>
      <w:tr w:rsidR="00891C68" w:rsidRPr="00364CA3" w:rsidTr="00A11085">
        <w:tc>
          <w:tcPr>
            <w:tcW w:w="3279" w:type="dxa"/>
          </w:tcPr>
          <w:p w:rsidR="00891C68" w:rsidRPr="00364CA3" w:rsidRDefault="00891C68" w:rsidP="00A1108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Операции на женских половых органах </w:t>
            </w:r>
          </w:p>
        </w:tc>
        <w:tc>
          <w:tcPr>
            <w:tcW w:w="3060" w:type="dxa"/>
            <w:vAlign w:val="center"/>
          </w:tcPr>
          <w:p w:rsidR="00891C68" w:rsidRPr="00364CA3" w:rsidRDefault="00891C68" w:rsidP="00A110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3006" w:type="dxa"/>
            <w:vAlign w:val="center"/>
          </w:tcPr>
          <w:p w:rsidR="00891C68" w:rsidRPr="00364CA3" w:rsidRDefault="00891C68" w:rsidP="00A110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74</w:t>
            </w:r>
          </w:p>
        </w:tc>
      </w:tr>
      <w:tr w:rsidR="00891C68" w:rsidRPr="00364CA3" w:rsidTr="00A11085">
        <w:tc>
          <w:tcPr>
            <w:tcW w:w="3279" w:type="dxa"/>
          </w:tcPr>
          <w:p w:rsidR="00891C68" w:rsidRPr="00364CA3" w:rsidRDefault="00891C68" w:rsidP="00A1108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Операции на мужских половых органах</w:t>
            </w:r>
          </w:p>
        </w:tc>
        <w:tc>
          <w:tcPr>
            <w:tcW w:w="3060" w:type="dxa"/>
            <w:vAlign w:val="center"/>
          </w:tcPr>
          <w:p w:rsidR="00891C68" w:rsidRPr="00364CA3" w:rsidRDefault="00891C68" w:rsidP="00A110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3006" w:type="dxa"/>
            <w:vAlign w:val="center"/>
          </w:tcPr>
          <w:p w:rsidR="00891C68" w:rsidRPr="00364CA3" w:rsidRDefault="00891C68" w:rsidP="00A110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91C68" w:rsidRPr="00364CA3" w:rsidTr="00A11085">
        <w:tc>
          <w:tcPr>
            <w:tcW w:w="3279" w:type="dxa"/>
          </w:tcPr>
          <w:p w:rsidR="00891C68" w:rsidRPr="00364CA3" w:rsidRDefault="00891C68" w:rsidP="00A1108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Операции на коже и подкожной клетчатке</w:t>
            </w:r>
          </w:p>
        </w:tc>
        <w:tc>
          <w:tcPr>
            <w:tcW w:w="3060" w:type="dxa"/>
            <w:vAlign w:val="center"/>
          </w:tcPr>
          <w:p w:rsidR="00891C68" w:rsidRPr="00364CA3" w:rsidRDefault="00891C68" w:rsidP="00A110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2 237</w:t>
            </w:r>
          </w:p>
        </w:tc>
        <w:tc>
          <w:tcPr>
            <w:tcW w:w="3006" w:type="dxa"/>
            <w:vAlign w:val="center"/>
          </w:tcPr>
          <w:p w:rsidR="00891C68" w:rsidRPr="00364CA3" w:rsidRDefault="00891C68" w:rsidP="00A110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2 699</w:t>
            </w:r>
          </w:p>
        </w:tc>
      </w:tr>
      <w:tr w:rsidR="00891C68" w:rsidRPr="00364CA3" w:rsidTr="00A11085">
        <w:tc>
          <w:tcPr>
            <w:tcW w:w="3279" w:type="dxa"/>
          </w:tcPr>
          <w:p w:rsidR="00891C68" w:rsidRPr="00364CA3" w:rsidRDefault="00891C68" w:rsidP="00A1108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3060" w:type="dxa"/>
            <w:vAlign w:val="center"/>
          </w:tcPr>
          <w:p w:rsidR="00891C68" w:rsidRPr="00364CA3" w:rsidRDefault="00891C68" w:rsidP="00A1108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2 248</w:t>
            </w:r>
          </w:p>
        </w:tc>
        <w:tc>
          <w:tcPr>
            <w:tcW w:w="3006" w:type="dxa"/>
            <w:vAlign w:val="center"/>
          </w:tcPr>
          <w:p w:rsidR="00891C68" w:rsidRPr="00364CA3" w:rsidRDefault="00891C68" w:rsidP="00A1108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2 773</w:t>
            </w:r>
          </w:p>
        </w:tc>
      </w:tr>
    </w:tbl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>2. Профилактическая работа. Диспансерное наблюдение.</w:t>
      </w: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2.1. Диспансерное наблюдение за инвалидами и участниками </w:t>
      </w: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>Великой Отечественной войны</w:t>
      </w: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Всего в районе </w:t>
      </w: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9795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818"/>
        <w:gridCol w:w="1418"/>
        <w:gridCol w:w="1559"/>
      </w:tblGrid>
      <w:tr w:rsidR="00891C68" w:rsidRPr="00364CA3" w:rsidTr="00A11085">
        <w:trPr>
          <w:trHeight w:val="458"/>
          <w:jc w:val="center"/>
        </w:trPr>
        <w:tc>
          <w:tcPr>
            <w:tcW w:w="6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1C68" w:rsidRPr="00364CA3" w:rsidRDefault="00891C68" w:rsidP="00A110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1C68" w:rsidRPr="00364CA3" w:rsidRDefault="00891C68" w:rsidP="00A110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 ВОВ, в том числе инвалиды ВОВ</w:t>
            </w:r>
          </w:p>
        </w:tc>
      </w:tr>
      <w:tr w:rsidR="00891C68" w:rsidRPr="00364CA3" w:rsidTr="00A11085">
        <w:trPr>
          <w:trHeight w:val="199"/>
          <w:jc w:val="center"/>
        </w:trPr>
        <w:tc>
          <w:tcPr>
            <w:tcW w:w="6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1C68" w:rsidRPr="00364CA3" w:rsidRDefault="00891C68" w:rsidP="00A1108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1C68" w:rsidRPr="00364CA3" w:rsidRDefault="00891C68" w:rsidP="00A110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1C68" w:rsidRPr="00364CA3" w:rsidRDefault="00891C68" w:rsidP="00A110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</w:tr>
      <w:tr w:rsidR="00891C68" w:rsidRPr="00364CA3" w:rsidTr="00A11085">
        <w:trPr>
          <w:trHeight w:val="419"/>
          <w:jc w:val="center"/>
        </w:trPr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1C68" w:rsidRPr="00364CA3" w:rsidRDefault="00891C68" w:rsidP="00A110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sz w:val="24"/>
                <w:szCs w:val="24"/>
              </w:rPr>
              <w:t>Состоит под диспансерным наблюдением на конец отчетного года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91C68" w:rsidRPr="00364CA3" w:rsidRDefault="00891C68" w:rsidP="00A11085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 w:rsidRPr="00364CA3">
              <w:t>56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91C68" w:rsidRPr="00364CA3" w:rsidRDefault="00891C68" w:rsidP="00A11085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 w:rsidRPr="00364CA3">
              <w:t>79</w:t>
            </w:r>
          </w:p>
        </w:tc>
      </w:tr>
      <w:tr w:rsidR="00891C68" w:rsidRPr="00364CA3" w:rsidTr="00A11085">
        <w:trPr>
          <w:trHeight w:val="256"/>
          <w:jc w:val="center"/>
        </w:trPr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1C68" w:rsidRPr="00364CA3" w:rsidRDefault="00891C68" w:rsidP="00A110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sz w:val="24"/>
                <w:szCs w:val="24"/>
              </w:rPr>
              <w:t>Снято с диспансерного наблюдения в течение отчетного года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91C68" w:rsidRPr="00364CA3" w:rsidRDefault="00891C68" w:rsidP="00A11085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 w:rsidRPr="00364CA3">
              <w:t>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91C68" w:rsidRPr="00364CA3" w:rsidRDefault="00891C68" w:rsidP="00A11085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 w:rsidRPr="00364CA3">
              <w:t>36</w:t>
            </w:r>
          </w:p>
        </w:tc>
      </w:tr>
      <w:tr w:rsidR="00891C68" w:rsidRPr="00364CA3" w:rsidTr="00A11085">
        <w:trPr>
          <w:trHeight w:val="206"/>
          <w:jc w:val="center"/>
        </w:trPr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1C68" w:rsidRPr="00364CA3" w:rsidRDefault="00891C68" w:rsidP="00A110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proofErr w:type="gramStart"/>
            <w:r w:rsidRPr="00364CA3">
              <w:rPr>
                <w:rFonts w:ascii="Times New Roman" w:hAnsi="Times New Roman" w:cs="Times New Roman"/>
                <w:sz w:val="24"/>
                <w:szCs w:val="24"/>
              </w:rPr>
              <w:t xml:space="preserve">числе:   </w:t>
            </w:r>
            <w:proofErr w:type="gramEnd"/>
            <w:r w:rsidRPr="00364CA3">
              <w:rPr>
                <w:rFonts w:ascii="Times New Roman" w:hAnsi="Times New Roman" w:cs="Times New Roman"/>
                <w:sz w:val="24"/>
                <w:szCs w:val="24"/>
              </w:rPr>
              <w:t xml:space="preserve"> выехало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91C68" w:rsidRPr="00364CA3" w:rsidRDefault="00891C68" w:rsidP="00A11085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 w:rsidRPr="00364CA3">
              <w:t>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91C68" w:rsidRPr="00364CA3" w:rsidRDefault="00891C68" w:rsidP="00A11085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 w:rsidRPr="00364CA3">
              <w:t>4</w:t>
            </w:r>
          </w:p>
        </w:tc>
      </w:tr>
      <w:tr w:rsidR="00891C68" w:rsidRPr="00364CA3" w:rsidTr="00A11085">
        <w:trPr>
          <w:trHeight w:val="18"/>
          <w:jc w:val="center"/>
        </w:trPr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1C68" w:rsidRPr="00364CA3" w:rsidRDefault="00891C68" w:rsidP="00A110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умерло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91C68" w:rsidRPr="00364CA3" w:rsidRDefault="00891C68" w:rsidP="00A11085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 w:rsidRPr="00364CA3">
              <w:t>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91C68" w:rsidRPr="00364CA3" w:rsidRDefault="00891C68" w:rsidP="00A11085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 w:rsidRPr="00364CA3">
              <w:t>32</w:t>
            </w:r>
          </w:p>
        </w:tc>
      </w:tr>
      <w:tr w:rsidR="00891C68" w:rsidRPr="00364CA3" w:rsidTr="00A11085">
        <w:trPr>
          <w:trHeight w:val="234"/>
          <w:jc w:val="center"/>
        </w:trPr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1C68" w:rsidRPr="00364CA3" w:rsidRDefault="00891C68" w:rsidP="00A1108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sz w:val="24"/>
                <w:szCs w:val="24"/>
              </w:rPr>
              <w:t xml:space="preserve">Состоит по группам </w:t>
            </w:r>
            <w:proofErr w:type="gramStart"/>
            <w:r w:rsidRPr="00364CA3">
              <w:rPr>
                <w:rFonts w:ascii="Times New Roman" w:hAnsi="Times New Roman" w:cs="Times New Roman"/>
                <w:sz w:val="24"/>
                <w:szCs w:val="24"/>
              </w:rPr>
              <w:t xml:space="preserve">инвалидности:   </w:t>
            </w:r>
            <w:proofErr w:type="gramEnd"/>
            <w:r w:rsidRPr="00364C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364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91C68" w:rsidRPr="00364CA3" w:rsidRDefault="00891C68" w:rsidP="00A11085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 w:rsidRPr="00364CA3">
              <w:t>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91C68" w:rsidRPr="00364CA3" w:rsidRDefault="00891C68" w:rsidP="00A11085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 w:rsidRPr="00364CA3">
              <w:t>12</w:t>
            </w:r>
          </w:p>
        </w:tc>
      </w:tr>
      <w:tr w:rsidR="00891C68" w:rsidRPr="00364CA3" w:rsidTr="00A11085">
        <w:trPr>
          <w:trHeight w:val="42"/>
          <w:jc w:val="center"/>
        </w:trPr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1C68" w:rsidRPr="00364CA3" w:rsidRDefault="00891C68" w:rsidP="00A1108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364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91C68" w:rsidRPr="00364CA3" w:rsidRDefault="00891C68" w:rsidP="00A11085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 w:rsidRPr="00364CA3">
              <w:t>48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91C68" w:rsidRPr="00364CA3" w:rsidRDefault="00891C68" w:rsidP="00A11085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 w:rsidRPr="00364CA3">
              <w:t>67</w:t>
            </w:r>
          </w:p>
        </w:tc>
      </w:tr>
      <w:tr w:rsidR="00891C68" w:rsidRPr="00364CA3" w:rsidTr="00A11085">
        <w:trPr>
          <w:trHeight w:val="134"/>
          <w:jc w:val="center"/>
        </w:trPr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1C68" w:rsidRPr="00364CA3" w:rsidRDefault="00891C68" w:rsidP="00A1108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</w:t>
            </w:r>
            <w:r w:rsidRPr="00364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91C68" w:rsidRPr="00364CA3" w:rsidRDefault="00891C68" w:rsidP="00A11085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 w:rsidRPr="00364CA3"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91C68" w:rsidRPr="00364CA3" w:rsidRDefault="00891C68" w:rsidP="00A11085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 w:rsidRPr="00364CA3">
              <w:t>0</w:t>
            </w:r>
          </w:p>
        </w:tc>
      </w:tr>
      <w:tr w:rsidR="00891C68" w:rsidRPr="00364CA3" w:rsidTr="00A11085">
        <w:trPr>
          <w:trHeight w:val="340"/>
          <w:jc w:val="center"/>
        </w:trPr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1C68" w:rsidRPr="00364CA3" w:rsidRDefault="00891C68" w:rsidP="00A110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sz w:val="24"/>
                <w:szCs w:val="24"/>
              </w:rPr>
              <w:t>Получили стационарное лечение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91C68" w:rsidRPr="00364CA3" w:rsidRDefault="00891C68" w:rsidP="00A11085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 w:rsidRPr="00364CA3">
              <w:t>35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91C68" w:rsidRPr="00364CA3" w:rsidRDefault="00891C68" w:rsidP="00A11085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 w:rsidRPr="00364CA3">
              <w:t>59</w:t>
            </w:r>
          </w:p>
        </w:tc>
      </w:tr>
      <w:tr w:rsidR="00891C68" w:rsidRPr="00364CA3" w:rsidTr="00A11085">
        <w:trPr>
          <w:trHeight w:val="276"/>
          <w:jc w:val="center"/>
        </w:trPr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1C68" w:rsidRPr="00364CA3" w:rsidRDefault="00891C68" w:rsidP="00A110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sz w:val="24"/>
                <w:szCs w:val="24"/>
              </w:rPr>
              <w:t>Получили санаторно-курортное лечение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91C68" w:rsidRPr="00364CA3" w:rsidRDefault="00891C68" w:rsidP="00A11085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 w:rsidRPr="00364CA3">
              <w:t>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91C68" w:rsidRPr="00364CA3" w:rsidRDefault="00891C68" w:rsidP="00A11085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 w:rsidRPr="00364CA3">
              <w:t>7</w:t>
            </w:r>
          </w:p>
        </w:tc>
      </w:tr>
    </w:tbl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Число ветеранов ВОВ неуклонно снижается. Имеет место естественная убыль данного контингента.</w:t>
      </w:r>
    </w:p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>2.2. Численность инвалидов, состоящих на учете (всего в ГБУЗ «ГП № 107 ДЗМ»)</w:t>
      </w: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79"/>
        <w:gridCol w:w="1824"/>
        <w:gridCol w:w="1824"/>
        <w:gridCol w:w="1868"/>
        <w:gridCol w:w="1850"/>
      </w:tblGrid>
      <w:tr w:rsidR="00891C68" w:rsidRPr="00364CA3" w:rsidTr="00A11085">
        <w:tc>
          <w:tcPr>
            <w:tcW w:w="1979" w:type="dxa"/>
            <w:vMerge w:val="restart"/>
            <w:vAlign w:val="center"/>
          </w:tcPr>
          <w:p w:rsidR="00891C68" w:rsidRPr="00364CA3" w:rsidRDefault="00891C68" w:rsidP="00A1108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Количество</w:t>
            </w:r>
          </w:p>
        </w:tc>
        <w:tc>
          <w:tcPr>
            <w:tcW w:w="3648" w:type="dxa"/>
            <w:gridSpan w:val="2"/>
            <w:vAlign w:val="center"/>
          </w:tcPr>
          <w:p w:rsidR="00891C68" w:rsidRPr="00364CA3" w:rsidRDefault="00891C68" w:rsidP="00A1108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Взрослые 18 лет и старше</w:t>
            </w:r>
          </w:p>
        </w:tc>
        <w:tc>
          <w:tcPr>
            <w:tcW w:w="3718" w:type="dxa"/>
            <w:gridSpan w:val="2"/>
            <w:vAlign w:val="center"/>
          </w:tcPr>
          <w:p w:rsidR="00891C68" w:rsidRPr="00364CA3" w:rsidRDefault="00891C68" w:rsidP="00A1108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364C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Лица</w:t>
            </w:r>
            <w:proofErr w:type="gramEnd"/>
            <w:r w:rsidRPr="00364C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подвергшиеся воздействию радиации вследствие аварии на ЧАЭС</w:t>
            </w:r>
          </w:p>
        </w:tc>
      </w:tr>
      <w:tr w:rsidR="00891C68" w:rsidRPr="00364CA3" w:rsidTr="00A11085">
        <w:tc>
          <w:tcPr>
            <w:tcW w:w="1979" w:type="dxa"/>
            <w:vMerge/>
            <w:vAlign w:val="center"/>
          </w:tcPr>
          <w:p w:rsidR="00891C68" w:rsidRPr="00364CA3" w:rsidRDefault="00891C68" w:rsidP="00A1108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891C68" w:rsidRPr="00364CA3" w:rsidRDefault="00891C68" w:rsidP="00A1108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2017</w:t>
            </w:r>
          </w:p>
        </w:tc>
        <w:tc>
          <w:tcPr>
            <w:tcW w:w="1824" w:type="dxa"/>
            <w:vAlign w:val="center"/>
          </w:tcPr>
          <w:p w:rsidR="00891C68" w:rsidRPr="00364CA3" w:rsidRDefault="00891C68" w:rsidP="00A1108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2018</w:t>
            </w:r>
          </w:p>
        </w:tc>
        <w:tc>
          <w:tcPr>
            <w:tcW w:w="1868" w:type="dxa"/>
            <w:vAlign w:val="center"/>
          </w:tcPr>
          <w:p w:rsidR="00891C68" w:rsidRPr="00364CA3" w:rsidRDefault="00891C68" w:rsidP="00A1108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2017</w:t>
            </w:r>
          </w:p>
        </w:tc>
        <w:tc>
          <w:tcPr>
            <w:tcW w:w="1850" w:type="dxa"/>
            <w:vAlign w:val="center"/>
          </w:tcPr>
          <w:p w:rsidR="00891C68" w:rsidRPr="00364CA3" w:rsidRDefault="00891C68" w:rsidP="00A1108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2018</w:t>
            </w:r>
          </w:p>
        </w:tc>
      </w:tr>
      <w:tr w:rsidR="00891C68" w:rsidRPr="00364CA3" w:rsidTr="00A11085">
        <w:tc>
          <w:tcPr>
            <w:tcW w:w="1979" w:type="dxa"/>
          </w:tcPr>
          <w:p w:rsidR="00891C68" w:rsidRPr="00364CA3" w:rsidRDefault="00891C68" w:rsidP="00A1108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68" w:rsidRPr="00364CA3" w:rsidRDefault="00891C68" w:rsidP="00A11085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 w:rsidRPr="00364CA3">
              <w:t>29</w:t>
            </w:r>
            <w:r>
              <w:t xml:space="preserve"> </w:t>
            </w:r>
            <w:r w:rsidRPr="00364CA3">
              <w:t>117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68" w:rsidRPr="00364CA3" w:rsidRDefault="00891C68" w:rsidP="00A11085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 w:rsidRPr="00364CA3">
              <w:t>28</w:t>
            </w:r>
            <w:r>
              <w:t xml:space="preserve"> </w:t>
            </w:r>
            <w:r w:rsidRPr="00364CA3">
              <w:t>932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68" w:rsidRPr="00364CA3" w:rsidRDefault="00891C68" w:rsidP="00A11085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 w:rsidRPr="00364CA3">
              <w:t>73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68" w:rsidRPr="00364CA3" w:rsidRDefault="00891C68" w:rsidP="00A11085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 w:rsidRPr="00364CA3">
              <w:t>108</w:t>
            </w:r>
          </w:p>
        </w:tc>
      </w:tr>
    </w:tbl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>2.3. Деятельность отделения медицинской профилактики</w:t>
      </w: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29"/>
        <w:gridCol w:w="3058"/>
        <w:gridCol w:w="3058"/>
      </w:tblGrid>
      <w:tr w:rsidR="00891C68" w:rsidRPr="00364CA3" w:rsidTr="00A11085">
        <w:tc>
          <w:tcPr>
            <w:tcW w:w="3229" w:type="dxa"/>
          </w:tcPr>
          <w:p w:rsidR="00891C68" w:rsidRPr="00364CA3" w:rsidRDefault="00891C68" w:rsidP="00A1108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Показатель</w:t>
            </w:r>
          </w:p>
        </w:tc>
        <w:tc>
          <w:tcPr>
            <w:tcW w:w="3058" w:type="dxa"/>
          </w:tcPr>
          <w:p w:rsidR="00891C68" w:rsidRPr="00364CA3" w:rsidRDefault="00891C68" w:rsidP="00A1108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2017</w:t>
            </w:r>
          </w:p>
        </w:tc>
        <w:tc>
          <w:tcPr>
            <w:tcW w:w="3058" w:type="dxa"/>
          </w:tcPr>
          <w:p w:rsidR="00891C68" w:rsidRPr="00364CA3" w:rsidRDefault="00891C68" w:rsidP="00A1108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2018</w:t>
            </w:r>
          </w:p>
        </w:tc>
      </w:tr>
      <w:tr w:rsidR="00891C68" w:rsidRPr="00364CA3" w:rsidTr="00A11085">
        <w:tc>
          <w:tcPr>
            <w:tcW w:w="3229" w:type="dxa"/>
          </w:tcPr>
          <w:p w:rsidR="00891C68" w:rsidRPr="00364CA3" w:rsidRDefault="00891C68" w:rsidP="00A1108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Число лиц, обученных основам здорового образа жизни, всего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68" w:rsidRPr="00364CA3" w:rsidRDefault="00891C68" w:rsidP="00A110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64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870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68" w:rsidRPr="00364CA3" w:rsidRDefault="00891C68" w:rsidP="00A110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64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2718</w:t>
            </w:r>
          </w:p>
        </w:tc>
      </w:tr>
      <w:tr w:rsidR="00891C68" w:rsidRPr="00364CA3" w:rsidTr="00A11085">
        <w:tc>
          <w:tcPr>
            <w:tcW w:w="3229" w:type="dxa"/>
          </w:tcPr>
          <w:p w:rsidR="00891C68" w:rsidRPr="00364CA3" w:rsidRDefault="00891C68" w:rsidP="00A1108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Число медицинских </w:t>
            </w:r>
            <w:r w:rsidRPr="00364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работников, обученных методике профилактики заболеваний и укрепления здоровья, всего</w:t>
            </w:r>
          </w:p>
        </w:tc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68" w:rsidRPr="00364CA3" w:rsidRDefault="00891C68" w:rsidP="00A110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68" w:rsidRPr="00364CA3" w:rsidRDefault="00891C68" w:rsidP="00A110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891C68" w:rsidRPr="00364CA3" w:rsidTr="00A11085">
        <w:tc>
          <w:tcPr>
            <w:tcW w:w="3229" w:type="dxa"/>
            <w:tcBorders>
              <w:bottom w:val="single" w:sz="4" w:space="0" w:color="auto"/>
            </w:tcBorders>
          </w:tcPr>
          <w:p w:rsidR="00891C68" w:rsidRPr="00364CA3" w:rsidRDefault="00891C68" w:rsidP="00A1108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Число пациентов, обученных в школах здоровья, всего</w:t>
            </w:r>
          </w:p>
        </w:tc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68" w:rsidRPr="00364CA3" w:rsidRDefault="00891C68" w:rsidP="00A110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64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68" w:rsidRPr="00364CA3" w:rsidRDefault="00891C68" w:rsidP="00A110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64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659</w:t>
            </w:r>
          </w:p>
        </w:tc>
      </w:tr>
      <w:tr w:rsidR="00891C68" w:rsidRPr="00364CA3" w:rsidTr="00A11085">
        <w:tc>
          <w:tcPr>
            <w:tcW w:w="9345" w:type="dxa"/>
            <w:gridSpan w:val="3"/>
            <w:tcBorders>
              <w:bottom w:val="nil"/>
            </w:tcBorders>
          </w:tcPr>
          <w:p w:rsidR="00891C68" w:rsidRPr="00364CA3" w:rsidRDefault="00891C68" w:rsidP="00A1108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том числе:</w:t>
            </w:r>
          </w:p>
        </w:tc>
      </w:tr>
      <w:tr w:rsidR="00891C68" w:rsidRPr="00364CA3" w:rsidTr="00A11085">
        <w:tc>
          <w:tcPr>
            <w:tcW w:w="3229" w:type="dxa"/>
          </w:tcPr>
          <w:p w:rsidR="00891C68" w:rsidRPr="00364CA3" w:rsidRDefault="00891C68" w:rsidP="00A1108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 школе для больных артериальной гипертензией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68" w:rsidRPr="00364CA3" w:rsidRDefault="00891C68" w:rsidP="00A110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526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68" w:rsidRPr="00364CA3" w:rsidRDefault="00891C68" w:rsidP="00A110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64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002</w:t>
            </w:r>
          </w:p>
        </w:tc>
      </w:tr>
      <w:tr w:rsidR="00891C68" w:rsidRPr="00364CA3" w:rsidTr="00A11085">
        <w:tc>
          <w:tcPr>
            <w:tcW w:w="3229" w:type="dxa"/>
          </w:tcPr>
          <w:p w:rsidR="00891C68" w:rsidRPr="00364CA3" w:rsidRDefault="00891C68" w:rsidP="00A1108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Число проведенных массовых мероприятий, всего</w:t>
            </w:r>
          </w:p>
        </w:tc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68" w:rsidRPr="00364CA3" w:rsidRDefault="00891C68" w:rsidP="00A110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68" w:rsidRPr="00364CA3" w:rsidRDefault="00891C68" w:rsidP="00A110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</w:tr>
      <w:tr w:rsidR="00891C68" w:rsidRPr="00364CA3" w:rsidTr="00A11085">
        <w:tc>
          <w:tcPr>
            <w:tcW w:w="3229" w:type="dxa"/>
          </w:tcPr>
          <w:p w:rsidR="00891C68" w:rsidRPr="00364CA3" w:rsidRDefault="00891C68" w:rsidP="00A1108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Число лиц, участвующих в мероприятиях</w:t>
            </w:r>
          </w:p>
        </w:tc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68" w:rsidRPr="00364CA3" w:rsidRDefault="00891C68" w:rsidP="00A110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939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68" w:rsidRPr="00364CA3" w:rsidRDefault="00891C68" w:rsidP="00A110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64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645</w:t>
            </w:r>
          </w:p>
        </w:tc>
      </w:tr>
    </w:tbl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>2.4. Деятельность Центра здоровья</w:t>
      </w: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54"/>
        <w:gridCol w:w="2242"/>
        <w:gridCol w:w="2243"/>
        <w:gridCol w:w="2406"/>
      </w:tblGrid>
      <w:tr w:rsidR="00891C68" w:rsidRPr="00364CA3" w:rsidTr="00A11085">
        <w:tc>
          <w:tcPr>
            <w:tcW w:w="2454" w:type="dxa"/>
            <w:vAlign w:val="center"/>
          </w:tcPr>
          <w:p w:rsidR="00891C68" w:rsidRPr="00364CA3" w:rsidRDefault="00891C68" w:rsidP="00A1108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Показатель</w:t>
            </w:r>
          </w:p>
        </w:tc>
        <w:tc>
          <w:tcPr>
            <w:tcW w:w="2242" w:type="dxa"/>
            <w:vAlign w:val="center"/>
          </w:tcPr>
          <w:p w:rsidR="00891C68" w:rsidRPr="00364CA3" w:rsidRDefault="00891C68" w:rsidP="00A1108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2017</w:t>
            </w:r>
          </w:p>
        </w:tc>
        <w:tc>
          <w:tcPr>
            <w:tcW w:w="2243" w:type="dxa"/>
            <w:vAlign w:val="center"/>
          </w:tcPr>
          <w:p w:rsidR="00891C68" w:rsidRPr="00364CA3" w:rsidRDefault="00891C68" w:rsidP="00A1108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2018</w:t>
            </w:r>
          </w:p>
        </w:tc>
        <w:tc>
          <w:tcPr>
            <w:tcW w:w="2406" w:type="dxa"/>
            <w:vAlign w:val="center"/>
          </w:tcPr>
          <w:p w:rsidR="00891C68" w:rsidRPr="00364CA3" w:rsidRDefault="00891C68" w:rsidP="00A1108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Динамика показателя, %</w:t>
            </w:r>
          </w:p>
        </w:tc>
      </w:tr>
      <w:tr w:rsidR="00891C68" w:rsidRPr="00364CA3" w:rsidTr="00A11085">
        <w:tc>
          <w:tcPr>
            <w:tcW w:w="2454" w:type="dxa"/>
            <w:tcBorders>
              <w:bottom w:val="single" w:sz="4" w:space="0" w:color="auto"/>
            </w:tcBorders>
          </w:tcPr>
          <w:p w:rsidR="00891C68" w:rsidRPr="00364CA3" w:rsidRDefault="00891C68" w:rsidP="00A1108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Число лиц, обратившихся в Центр здоровья, взрослое население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68" w:rsidRPr="00364CA3" w:rsidRDefault="00891C68" w:rsidP="00A110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64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870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68" w:rsidRPr="00364CA3" w:rsidRDefault="00891C68" w:rsidP="00A110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64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718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68" w:rsidRPr="00364CA3" w:rsidRDefault="00891C68" w:rsidP="00A110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+45,3%</w:t>
            </w:r>
          </w:p>
        </w:tc>
      </w:tr>
      <w:tr w:rsidR="00891C68" w:rsidRPr="00364CA3" w:rsidTr="00A11085">
        <w:tc>
          <w:tcPr>
            <w:tcW w:w="2454" w:type="dxa"/>
            <w:tcBorders>
              <w:bottom w:val="nil"/>
            </w:tcBorders>
          </w:tcPr>
          <w:p w:rsidR="00891C68" w:rsidRPr="00364CA3" w:rsidRDefault="00891C68" w:rsidP="00A1108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 них: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68" w:rsidRPr="00364CA3" w:rsidRDefault="00891C68" w:rsidP="00A110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765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68" w:rsidRPr="00364CA3" w:rsidRDefault="00891C68" w:rsidP="00A110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64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074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68" w:rsidRPr="00364CA3" w:rsidRDefault="00891C68" w:rsidP="00A110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+40,4%</w:t>
            </w:r>
          </w:p>
        </w:tc>
      </w:tr>
      <w:tr w:rsidR="00891C68" w:rsidRPr="00364CA3" w:rsidTr="00A11085">
        <w:tc>
          <w:tcPr>
            <w:tcW w:w="2454" w:type="dxa"/>
            <w:tcBorders>
              <w:top w:val="nil"/>
            </w:tcBorders>
          </w:tcPr>
          <w:p w:rsidR="00891C68" w:rsidRPr="00364CA3" w:rsidRDefault="00891C68" w:rsidP="00A1108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здоровые, всего</w:t>
            </w:r>
          </w:p>
        </w:tc>
        <w:tc>
          <w:tcPr>
            <w:tcW w:w="2242" w:type="dxa"/>
            <w:vMerge/>
            <w:vAlign w:val="center"/>
          </w:tcPr>
          <w:p w:rsidR="00891C68" w:rsidRPr="00364CA3" w:rsidRDefault="00891C68" w:rsidP="00A110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891C68" w:rsidRPr="00364CA3" w:rsidRDefault="00891C68" w:rsidP="00A110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06" w:type="dxa"/>
            <w:vMerge/>
            <w:vAlign w:val="center"/>
          </w:tcPr>
          <w:p w:rsidR="00891C68" w:rsidRPr="00364CA3" w:rsidRDefault="00891C68" w:rsidP="00A110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91C68" w:rsidRPr="00364CA3" w:rsidTr="00A11085">
        <w:tc>
          <w:tcPr>
            <w:tcW w:w="2454" w:type="dxa"/>
          </w:tcPr>
          <w:p w:rsidR="00891C68" w:rsidRPr="00364CA3" w:rsidRDefault="00891C68" w:rsidP="00A1108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 факторами риска, всего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68" w:rsidRPr="00364CA3" w:rsidRDefault="00891C68" w:rsidP="00A110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64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68" w:rsidRPr="00364CA3" w:rsidRDefault="00891C68" w:rsidP="00A110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64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644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68" w:rsidRPr="00364CA3" w:rsidRDefault="00891C68" w:rsidP="00A110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+48,8%</w:t>
            </w:r>
          </w:p>
        </w:tc>
      </w:tr>
      <w:tr w:rsidR="00891C68" w:rsidRPr="00364CA3" w:rsidTr="00A11085">
        <w:tc>
          <w:tcPr>
            <w:tcW w:w="2454" w:type="dxa"/>
          </w:tcPr>
          <w:p w:rsidR="00891C68" w:rsidRPr="00364CA3" w:rsidRDefault="00891C68" w:rsidP="00A1108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т.ч., взрослое население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68" w:rsidRPr="00364CA3" w:rsidRDefault="00891C68" w:rsidP="00A110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64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68" w:rsidRPr="00364CA3" w:rsidRDefault="00891C68" w:rsidP="00A110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64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644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68" w:rsidRPr="00364CA3" w:rsidRDefault="00891C68" w:rsidP="00A1108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+48,8%</w:t>
            </w:r>
          </w:p>
        </w:tc>
      </w:tr>
    </w:tbl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  <w:sectPr w:rsidR="00891C68" w:rsidRPr="00364CA3" w:rsidSect="007035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22919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3. Показатели здоровья населения</w:t>
      </w:r>
    </w:p>
    <w:p w:rsidR="00891C68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9120" w:type="dxa"/>
        <w:tblInd w:w="113" w:type="dxa"/>
        <w:tblLook w:val="04A0" w:firstRow="1" w:lastRow="0" w:firstColumn="1" w:lastColumn="0" w:noHBand="0" w:noVBand="1"/>
      </w:tblPr>
      <w:tblGrid>
        <w:gridCol w:w="960"/>
        <w:gridCol w:w="4540"/>
        <w:gridCol w:w="960"/>
        <w:gridCol w:w="960"/>
        <w:gridCol w:w="1700"/>
      </w:tblGrid>
      <w:tr w:rsidR="00DD4BB7" w:rsidRPr="00DD4BB7" w:rsidTr="00DD4BB7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Наименования показателя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Динамика изменения показателя (%)</w:t>
            </w:r>
          </w:p>
        </w:tc>
      </w:tr>
      <w:tr w:rsidR="00DD4BB7" w:rsidRPr="00DD4BB7" w:rsidTr="00DD4BB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заболеваний -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54 775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-9,8%</w:t>
            </w:r>
          </w:p>
        </w:tc>
      </w:tr>
      <w:tr w:rsidR="00DD4BB7" w:rsidRPr="00DD4BB7" w:rsidTr="00DD4BB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Инфекционные и паразитарные болезни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3,8%</w:t>
            </w:r>
          </w:p>
        </w:tc>
      </w:tr>
      <w:tr w:rsidR="00DD4BB7" w:rsidRPr="00DD4BB7" w:rsidTr="00DD4BB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Новообразования - всего, из них: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-23,7%</w:t>
            </w:r>
          </w:p>
        </w:tc>
      </w:tr>
      <w:tr w:rsidR="00DD4BB7" w:rsidRPr="00DD4BB7" w:rsidTr="00DD4BB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Злокачественные новообразования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-100,0%</w:t>
            </w:r>
          </w:p>
        </w:tc>
      </w:tr>
      <w:tr w:rsidR="00DD4BB7" w:rsidRPr="00DD4BB7" w:rsidTr="00DD4BB7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эндокринной системы, расстройства питания и нарушения обмена веществ - всего, из них: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24,7%</w:t>
            </w:r>
          </w:p>
        </w:tc>
      </w:tr>
      <w:tr w:rsidR="00DD4BB7" w:rsidRPr="00DD4BB7" w:rsidTr="00DD4BB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щитовидной железы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58,6%</w:t>
            </w:r>
          </w:p>
        </w:tc>
      </w:tr>
      <w:tr w:rsidR="00DD4BB7" w:rsidRPr="00DD4BB7" w:rsidTr="00DD4BB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Сахарный диабет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10,4%</w:t>
            </w:r>
          </w:p>
        </w:tc>
      </w:tr>
      <w:tr w:rsidR="00DD4BB7" w:rsidRPr="00DD4BB7" w:rsidTr="00DD4BB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нервной системы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-45,3%</w:t>
            </w:r>
          </w:p>
        </w:tc>
      </w:tr>
      <w:tr w:rsidR="00DD4BB7" w:rsidRPr="00DD4BB7" w:rsidTr="00DD4BB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Болезни, характеризующиеся повышенным кровяным давлением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4,1%</w:t>
            </w:r>
          </w:p>
        </w:tc>
      </w:tr>
      <w:tr w:rsidR="00DD4BB7" w:rsidRPr="00DD4BB7" w:rsidTr="00DD4BB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Ишемическая болезнь сердца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-16,5%</w:t>
            </w:r>
          </w:p>
        </w:tc>
      </w:tr>
      <w:tr w:rsidR="00DD4BB7" w:rsidRPr="00DD4BB7" w:rsidTr="00DD4BB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Острый инфаркт миокарда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-9,1%</w:t>
            </w:r>
          </w:p>
        </w:tc>
      </w:tr>
      <w:tr w:rsidR="00DD4BB7" w:rsidRPr="00DD4BB7" w:rsidTr="00DD4BB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Цереброваскулярные болезни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-15,5%</w:t>
            </w:r>
          </w:p>
        </w:tc>
      </w:tr>
      <w:tr w:rsidR="00DD4BB7" w:rsidRPr="00DD4BB7" w:rsidTr="00DD4BB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Острые респираторные инфекции верхних дыхательных путей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-9,6%</w:t>
            </w:r>
          </w:p>
        </w:tc>
      </w:tr>
      <w:tr w:rsidR="00DD4BB7" w:rsidRPr="00DD4BB7" w:rsidTr="00DD4BB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органов пищеварения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-27,5%</w:t>
            </w:r>
          </w:p>
        </w:tc>
      </w:tr>
      <w:tr w:rsidR="00DD4BB7" w:rsidRPr="00DD4BB7" w:rsidTr="00DD4BB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косно-мышечной системы и соединительной ткани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14,2%</w:t>
            </w:r>
          </w:p>
        </w:tc>
      </w:tr>
      <w:tr w:rsidR="00DD4BB7" w:rsidRPr="00DD4BB7" w:rsidTr="00DD4BB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мочеполовой системы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-60,5%</w:t>
            </w:r>
          </w:p>
        </w:tc>
      </w:tr>
      <w:tr w:rsidR="00DD4BB7" w:rsidRPr="00DD4BB7" w:rsidTr="00DD4BB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глаза и его придаточного аппарата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-19,3%</w:t>
            </w:r>
          </w:p>
        </w:tc>
      </w:tr>
      <w:tr w:rsidR="00DD4BB7" w:rsidRPr="00DD4BB7" w:rsidTr="00DD4BB7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B7" w:rsidRPr="00DD4BB7" w:rsidRDefault="00DD4BB7" w:rsidP="00DD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-22,4%</w:t>
            </w:r>
          </w:p>
        </w:tc>
      </w:tr>
    </w:tbl>
    <w:p w:rsidR="00DD4BB7" w:rsidRDefault="00DD4BB7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D4BB7" w:rsidRPr="00364CA3" w:rsidRDefault="00DD4BB7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  <w:sectPr w:rsidR="00891C68" w:rsidRPr="00364CA3" w:rsidSect="00DD4B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91C68" w:rsidRPr="00364CA3" w:rsidRDefault="00891C68" w:rsidP="00891C68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891C68" w:rsidRPr="00364CA3" w:rsidRDefault="00891C68" w:rsidP="00891C68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iCs/>
          <w:color w:val="1F497D" w:themeColor="text2"/>
          <w:sz w:val="24"/>
          <w:szCs w:val="24"/>
        </w:rPr>
      </w:pPr>
      <w:r w:rsidRPr="00364CA3">
        <w:rPr>
          <w:rFonts w:ascii="Times New Roman" w:hAnsi="Times New Roman" w:cs="Times New Roman"/>
          <w:b/>
          <w:iCs/>
          <w:color w:val="1F497D" w:themeColor="text2"/>
          <w:sz w:val="24"/>
          <w:szCs w:val="24"/>
        </w:rPr>
        <w:t>Контактная информация</w:t>
      </w:r>
    </w:p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91C68" w:rsidRPr="00364CA3" w:rsidRDefault="00891C68" w:rsidP="00891C68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Если у наших пациентов возникают вопросы, их всегда с готовностью решает администрация учреждения и филиала. Также для этого существует телефон единой Горячей линии, ответы на многие вопросы можно найти и на нашем сайте, который регулярно обновляется.</w:t>
      </w:r>
    </w:p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891C68" w:rsidRPr="00364CA3" w:rsidRDefault="00891C68" w:rsidP="00891C68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Главный врач ГБУЗ «ГП № 107 ДЗМ»</w:t>
      </w:r>
    </w:p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БОЛЬШАКОВА ЕЛЕНА ВИКТОРОВНА</w:t>
      </w:r>
    </w:p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8-499-204-60-11</w:t>
      </w:r>
    </w:p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Москва, ул. Декабристов, 24</w:t>
      </w:r>
    </w:p>
    <w:p w:rsidR="00891C68" w:rsidRPr="00364CA3" w:rsidRDefault="00891C68" w:rsidP="00891C68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Заместитель главного врача по медицинской части</w:t>
      </w:r>
    </w:p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КУРАЕВА ЕЛЕНА ИГОРЕВНА</w:t>
      </w:r>
    </w:p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8-499-204-60-11</w:t>
      </w:r>
    </w:p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Москва, ул. Декабристов, 24</w:t>
      </w:r>
    </w:p>
    <w:p w:rsidR="00891C68" w:rsidRPr="00364CA3" w:rsidRDefault="00891C68" w:rsidP="00891C68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Заведующ</w:t>
      </w:r>
      <w:r w:rsidR="00C2291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ая филиалом № 1</w:t>
      </w:r>
    </w:p>
    <w:p w:rsidR="00891C68" w:rsidRPr="00364CA3" w:rsidRDefault="00C22919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ГОРБАТЕНКОВА ЕЛЕНА АНАТОЛЬЕВНА</w:t>
      </w:r>
    </w:p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8-499-</w:t>
      </w:r>
      <w:r w:rsidR="00C22919">
        <w:rPr>
          <w:rFonts w:ascii="Times New Roman" w:hAnsi="Times New Roman" w:cs="Times New Roman"/>
          <w:bCs/>
          <w:iCs/>
          <w:sz w:val="24"/>
          <w:szCs w:val="24"/>
        </w:rPr>
        <w:t>180-80-25</w:t>
      </w:r>
    </w:p>
    <w:p w:rsidR="00891C68" w:rsidRPr="001C3A06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 xml:space="preserve">Москва, ул. </w:t>
      </w:r>
      <w:r w:rsidR="00C22919">
        <w:rPr>
          <w:rFonts w:ascii="Times New Roman" w:hAnsi="Times New Roman" w:cs="Times New Roman"/>
          <w:bCs/>
          <w:iCs/>
          <w:sz w:val="24"/>
          <w:szCs w:val="24"/>
        </w:rPr>
        <w:t>Снежная, д. 22</w:t>
      </w:r>
    </w:p>
    <w:p w:rsidR="00891C68" w:rsidRPr="00364CA3" w:rsidRDefault="00891C68" w:rsidP="00891C68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Единый телефон ГБУЗ «ГП № 107 ДЗМ»</w:t>
      </w:r>
    </w:p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8-499-204-60-11</w:t>
      </w:r>
    </w:p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891C68" w:rsidRPr="00364CA3" w:rsidRDefault="00891C68" w:rsidP="00891C68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Сайт ГБУЗ «ГП № 107 ДЗМ» в сети Интернет</w:t>
      </w:r>
    </w:p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  <w:lang w:val="en-US"/>
        </w:rPr>
        <w:t>http</w:t>
      </w:r>
      <w:r w:rsidRPr="00364CA3">
        <w:rPr>
          <w:rFonts w:ascii="Times New Roman" w:hAnsi="Times New Roman" w:cs="Times New Roman"/>
          <w:bCs/>
          <w:iCs/>
          <w:sz w:val="24"/>
          <w:szCs w:val="24"/>
        </w:rPr>
        <w:t>://</w:t>
      </w:r>
      <w:r w:rsidRPr="00364CA3">
        <w:rPr>
          <w:rFonts w:ascii="Times New Roman" w:hAnsi="Times New Roman" w:cs="Times New Roman"/>
          <w:bCs/>
          <w:iCs/>
          <w:sz w:val="24"/>
          <w:szCs w:val="24"/>
          <w:lang w:val="en-US"/>
        </w:rPr>
        <w:t>www</w:t>
      </w:r>
      <w:r w:rsidRPr="00364CA3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spellStart"/>
      <w:r w:rsidRPr="00364CA3">
        <w:rPr>
          <w:rFonts w:ascii="Times New Roman" w:hAnsi="Times New Roman" w:cs="Times New Roman"/>
          <w:bCs/>
          <w:iCs/>
          <w:sz w:val="24"/>
          <w:szCs w:val="24"/>
          <w:lang w:val="en-US"/>
        </w:rPr>
        <w:t>gp</w:t>
      </w:r>
      <w:proofErr w:type="spellEnd"/>
      <w:r w:rsidRPr="00364CA3">
        <w:rPr>
          <w:rFonts w:ascii="Times New Roman" w:hAnsi="Times New Roman" w:cs="Times New Roman"/>
          <w:bCs/>
          <w:iCs/>
          <w:sz w:val="24"/>
          <w:szCs w:val="24"/>
        </w:rPr>
        <w:t>107.</w:t>
      </w:r>
      <w:proofErr w:type="spellStart"/>
      <w:r w:rsidRPr="00364CA3">
        <w:rPr>
          <w:rFonts w:ascii="Times New Roman" w:hAnsi="Times New Roman" w:cs="Times New Roman"/>
          <w:bCs/>
          <w:iCs/>
          <w:sz w:val="24"/>
          <w:szCs w:val="24"/>
          <w:lang w:val="en-US"/>
        </w:rPr>
        <w:t>moscow</w:t>
      </w:r>
      <w:proofErr w:type="spellEnd"/>
    </w:p>
    <w:p w:rsidR="00891C68" w:rsidRPr="00364CA3" w:rsidRDefault="00891C68" w:rsidP="00891C68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A1412" w:rsidRPr="007E0895" w:rsidRDefault="004A1412" w:rsidP="00891C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4A1412" w:rsidRPr="007E0895" w:rsidSect="0070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4F2A"/>
    <w:multiLevelType w:val="hybridMultilevel"/>
    <w:tmpl w:val="80E8D30C"/>
    <w:lvl w:ilvl="0" w:tplc="03287D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EDA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88AC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487A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10CD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C0FE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2DE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D085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286B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E2DDE"/>
    <w:multiLevelType w:val="multilevel"/>
    <w:tmpl w:val="A6AA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722A3"/>
    <w:multiLevelType w:val="hybridMultilevel"/>
    <w:tmpl w:val="FE00CEC4"/>
    <w:lvl w:ilvl="0" w:tplc="DB0C0B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C4F0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3CB9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80E2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D6E8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347D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047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D62C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B244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705F2"/>
    <w:multiLevelType w:val="hybridMultilevel"/>
    <w:tmpl w:val="86AAD2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6342FE"/>
    <w:multiLevelType w:val="hybridMultilevel"/>
    <w:tmpl w:val="0896C7C8"/>
    <w:lvl w:ilvl="0" w:tplc="023866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6F218E"/>
    <w:multiLevelType w:val="hybridMultilevel"/>
    <w:tmpl w:val="E6562D62"/>
    <w:lvl w:ilvl="0" w:tplc="6E5670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E41D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4E05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1C95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BE91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5EA0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3617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FC33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96F6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F5F08BE"/>
    <w:multiLevelType w:val="multilevel"/>
    <w:tmpl w:val="19E8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AC1691"/>
    <w:multiLevelType w:val="hybridMultilevel"/>
    <w:tmpl w:val="BEFC48E2"/>
    <w:lvl w:ilvl="0" w:tplc="80AA96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6231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54BD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AFA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A22B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5A9C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0A4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52F6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E873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D3C26"/>
    <w:multiLevelType w:val="multilevel"/>
    <w:tmpl w:val="DA92A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39802514"/>
    <w:multiLevelType w:val="hybridMultilevel"/>
    <w:tmpl w:val="2EC2215A"/>
    <w:lvl w:ilvl="0" w:tplc="F9361D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9236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FC71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1CBB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743B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3E37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A09E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4871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A0A9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ABD2D21"/>
    <w:multiLevelType w:val="hybridMultilevel"/>
    <w:tmpl w:val="EC646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93FC4"/>
    <w:multiLevelType w:val="multilevel"/>
    <w:tmpl w:val="19E8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136FC3"/>
    <w:multiLevelType w:val="multilevel"/>
    <w:tmpl w:val="19E8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252788"/>
    <w:multiLevelType w:val="hybridMultilevel"/>
    <w:tmpl w:val="746A6DBC"/>
    <w:lvl w:ilvl="0" w:tplc="635C40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88EF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927A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DC07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6A6E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16F8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B0C7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60ED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897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833E8"/>
    <w:multiLevelType w:val="hybridMultilevel"/>
    <w:tmpl w:val="2DE4F4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4C35D5"/>
    <w:multiLevelType w:val="hybridMultilevel"/>
    <w:tmpl w:val="B49443A0"/>
    <w:lvl w:ilvl="0" w:tplc="C85020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B686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8E8A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EF4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886F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028C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6CC7C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30E6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86C7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54BD3"/>
    <w:multiLevelType w:val="multilevel"/>
    <w:tmpl w:val="32BE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8A197C"/>
    <w:multiLevelType w:val="hybridMultilevel"/>
    <w:tmpl w:val="207C7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"/>
  </w:num>
  <w:num w:numId="5">
    <w:abstractNumId w:val="16"/>
  </w:num>
  <w:num w:numId="6">
    <w:abstractNumId w:val="0"/>
  </w:num>
  <w:num w:numId="7">
    <w:abstractNumId w:val="8"/>
  </w:num>
  <w:num w:numId="8">
    <w:abstractNumId w:val="11"/>
  </w:num>
  <w:num w:numId="9">
    <w:abstractNumId w:val="12"/>
  </w:num>
  <w:num w:numId="10">
    <w:abstractNumId w:val="10"/>
  </w:num>
  <w:num w:numId="11">
    <w:abstractNumId w:val="14"/>
  </w:num>
  <w:num w:numId="12">
    <w:abstractNumId w:val="15"/>
  </w:num>
  <w:num w:numId="13">
    <w:abstractNumId w:val="5"/>
  </w:num>
  <w:num w:numId="14">
    <w:abstractNumId w:val="9"/>
  </w:num>
  <w:num w:numId="15">
    <w:abstractNumId w:val="2"/>
  </w:num>
  <w:num w:numId="16">
    <w:abstractNumId w:val="17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31"/>
    <w:rsid w:val="000127D8"/>
    <w:rsid w:val="000232AF"/>
    <w:rsid w:val="00032079"/>
    <w:rsid w:val="000522B8"/>
    <w:rsid w:val="00074D28"/>
    <w:rsid w:val="000B498F"/>
    <w:rsid w:val="000B49BA"/>
    <w:rsid w:val="000C1765"/>
    <w:rsid w:val="000E2233"/>
    <w:rsid w:val="000F15AD"/>
    <w:rsid w:val="00143506"/>
    <w:rsid w:val="001551B2"/>
    <w:rsid w:val="00176540"/>
    <w:rsid w:val="001865B6"/>
    <w:rsid w:val="001A03FD"/>
    <w:rsid w:val="001C6668"/>
    <w:rsid w:val="001E6422"/>
    <w:rsid w:val="00231AF2"/>
    <w:rsid w:val="00234195"/>
    <w:rsid w:val="00234A1D"/>
    <w:rsid w:val="00265EBD"/>
    <w:rsid w:val="00281B64"/>
    <w:rsid w:val="00293AB4"/>
    <w:rsid w:val="002A210C"/>
    <w:rsid w:val="002B22D0"/>
    <w:rsid w:val="002C72FF"/>
    <w:rsid w:val="003566E7"/>
    <w:rsid w:val="00382F01"/>
    <w:rsid w:val="00395519"/>
    <w:rsid w:val="003A32D4"/>
    <w:rsid w:val="003E6A96"/>
    <w:rsid w:val="0040386E"/>
    <w:rsid w:val="00406C60"/>
    <w:rsid w:val="0041441B"/>
    <w:rsid w:val="00424B3D"/>
    <w:rsid w:val="0043327E"/>
    <w:rsid w:val="004A1412"/>
    <w:rsid w:val="004C3895"/>
    <w:rsid w:val="004F3FB2"/>
    <w:rsid w:val="00510750"/>
    <w:rsid w:val="0051715B"/>
    <w:rsid w:val="005278F9"/>
    <w:rsid w:val="00534858"/>
    <w:rsid w:val="00555291"/>
    <w:rsid w:val="00570A36"/>
    <w:rsid w:val="005955BD"/>
    <w:rsid w:val="00595770"/>
    <w:rsid w:val="005A33AD"/>
    <w:rsid w:val="005B3066"/>
    <w:rsid w:val="005B59C8"/>
    <w:rsid w:val="005B6027"/>
    <w:rsid w:val="005F459C"/>
    <w:rsid w:val="00610F50"/>
    <w:rsid w:val="006713EE"/>
    <w:rsid w:val="00681CB0"/>
    <w:rsid w:val="006A5C1D"/>
    <w:rsid w:val="006C64BF"/>
    <w:rsid w:val="00703516"/>
    <w:rsid w:val="007278CE"/>
    <w:rsid w:val="007541D9"/>
    <w:rsid w:val="0077640E"/>
    <w:rsid w:val="007772D9"/>
    <w:rsid w:val="007978D7"/>
    <w:rsid w:val="007C5A07"/>
    <w:rsid w:val="007E0895"/>
    <w:rsid w:val="007E3D2B"/>
    <w:rsid w:val="007F1874"/>
    <w:rsid w:val="00847E20"/>
    <w:rsid w:val="00876917"/>
    <w:rsid w:val="00891C68"/>
    <w:rsid w:val="00897DE5"/>
    <w:rsid w:val="008A1C8F"/>
    <w:rsid w:val="008B0431"/>
    <w:rsid w:val="008B0FB1"/>
    <w:rsid w:val="008C026E"/>
    <w:rsid w:val="008C5C0D"/>
    <w:rsid w:val="008E3102"/>
    <w:rsid w:val="009075AE"/>
    <w:rsid w:val="009120E5"/>
    <w:rsid w:val="00912318"/>
    <w:rsid w:val="00933380"/>
    <w:rsid w:val="00947ADE"/>
    <w:rsid w:val="009500DA"/>
    <w:rsid w:val="009578BB"/>
    <w:rsid w:val="009B22C1"/>
    <w:rsid w:val="009C2328"/>
    <w:rsid w:val="009D5487"/>
    <w:rsid w:val="00A15D37"/>
    <w:rsid w:val="00A1609D"/>
    <w:rsid w:val="00A3738F"/>
    <w:rsid w:val="00A678FF"/>
    <w:rsid w:val="00AE6920"/>
    <w:rsid w:val="00AF3534"/>
    <w:rsid w:val="00B22933"/>
    <w:rsid w:val="00B56FA5"/>
    <w:rsid w:val="00B84483"/>
    <w:rsid w:val="00BC4E26"/>
    <w:rsid w:val="00BC76AD"/>
    <w:rsid w:val="00BE4B8C"/>
    <w:rsid w:val="00C22919"/>
    <w:rsid w:val="00C345FE"/>
    <w:rsid w:val="00C50F3F"/>
    <w:rsid w:val="00CC28CF"/>
    <w:rsid w:val="00CF5F70"/>
    <w:rsid w:val="00D137DD"/>
    <w:rsid w:val="00D20917"/>
    <w:rsid w:val="00D3736C"/>
    <w:rsid w:val="00D373E7"/>
    <w:rsid w:val="00D45A16"/>
    <w:rsid w:val="00D66C9F"/>
    <w:rsid w:val="00D80230"/>
    <w:rsid w:val="00DA4A2E"/>
    <w:rsid w:val="00DB24F2"/>
    <w:rsid w:val="00DB3740"/>
    <w:rsid w:val="00DD4BB7"/>
    <w:rsid w:val="00DE23C9"/>
    <w:rsid w:val="00DE53D2"/>
    <w:rsid w:val="00DE5F12"/>
    <w:rsid w:val="00DF19FE"/>
    <w:rsid w:val="00E46ED0"/>
    <w:rsid w:val="00E604A3"/>
    <w:rsid w:val="00E62DE6"/>
    <w:rsid w:val="00EB1912"/>
    <w:rsid w:val="00ED36ED"/>
    <w:rsid w:val="00F00073"/>
    <w:rsid w:val="00F07E4E"/>
    <w:rsid w:val="00F12C2B"/>
    <w:rsid w:val="00F1576D"/>
    <w:rsid w:val="00F31A9D"/>
    <w:rsid w:val="00FB45D5"/>
    <w:rsid w:val="00FD2F1F"/>
    <w:rsid w:val="00FE753D"/>
    <w:rsid w:val="00FF55CC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227C3-98D1-4280-B2E1-82140DF7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55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7DE5"/>
    <w:rPr>
      <w:b/>
      <w:bCs/>
    </w:rPr>
  </w:style>
  <w:style w:type="character" w:customStyle="1" w:styleId="apple-converted-space">
    <w:name w:val="apple-converted-space"/>
    <w:basedOn w:val="a0"/>
    <w:rsid w:val="00897DE5"/>
  </w:style>
  <w:style w:type="paragraph" w:styleId="a5">
    <w:name w:val="List Paragraph"/>
    <w:basedOn w:val="a"/>
    <w:uiPriority w:val="34"/>
    <w:qFormat/>
    <w:rsid w:val="00A678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55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utback">
    <w:name w:val="butback"/>
    <w:basedOn w:val="a0"/>
    <w:rsid w:val="00395519"/>
  </w:style>
  <w:style w:type="paragraph" w:customStyle="1" w:styleId="Iauiue1">
    <w:name w:val="Iau?iue1"/>
    <w:uiPriority w:val="99"/>
    <w:rsid w:val="00E62DE6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2C72FF"/>
    <w:pPr>
      <w:widowControl w:val="0"/>
      <w:overflowPunct w:val="0"/>
      <w:autoSpaceDE w:val="0"/>
      <w:autoSpaceDN w:val="0"/>
      <w:adjustRightInd w:val="0"/>
      <w:spacing w:before="380" w:after="120" w:line="300" w:lineRule="auto"/>
      <w:ind w:left="40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2C72F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FB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5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E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unhideWhenUsed/>
    <w:rsid w:val="0053485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534858"/>
  </w:style>
  <w:style w:type="paragraph" w:customStyle="1" w:styleId="Textbodyindent">
    <w:name w:val="Text body indent"/>
    <w:basedOn w:val="a"/>
    <w:rsid w:val="00534858"/>
    <w:pPr>
      <w:suppressAutoHyphens/>
      <w:spacing w:after="0" w:line="360" w:lineRule="auto"/>
      <w:ind w:left="227" w:hanging="227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No Spacing"/>
    <w:uiPriority w:val="1"/>
    <w:qFormat/>
    <w:rsid w:val="005348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5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7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7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0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3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1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8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4030</Words>
  <Characters>22973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ThinkC-15</dc:creator>
  <cp:lastModifiedBy>Marina</cp:lastModifiedBy>
  <cp:revision>2</cp:revision>
  <cp:lastPrinted>2017-03-27T14:05:00Z</cp:lastPrinted>
  <dcterms:created xsi:type="dcterms:W3CDTF">2019-02-26T11:54:00Z</dcterms:created>
  <dcterms:modified xsi:type="dcterms:W3CDTF">2019-02-26T11:54:00Z</dcterms:modified>
</cp:coreProperties>
</file>