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 w:rsidRPr="00051124">
        <w:rPr>
          <w:b/>
          <w:sz w:val="96"/>
          <w:szCs w:val="96"/>
        </w:rPr>
        <w:t>ОТЧЕТ</w:t>
      </w:r>
    </w:p>
    <w:p w:rsidR="00CF5EB4" w:rsidRDefault="003B3C9E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директора</w:t>
      </w:r>
      <w:r w:rsidR="00E804D9">
        <w:rPr>
          <w:b/>
          <w:sz w:val="72"/>
          <w:szCs w:val="72"/>
        </w:rPr>
        <w:t xml:space="preserve"> ГБУ «Жил</w:t>
      </w:r>
      <w:r w:rsidR="00CF5EB4">
        <w:rPr>
          <w:b/>
          <w:sz w:val="72"/>
          <w:szCs w:val="72"/>
        </w:rPr>
        <w:t xml:space="preserve">ищник Бабушкинского района </w:t>
      </w:r>
      <w:r w:rsidR="00E804D9">
        <w:rPr>
          <w:b/>
          <w:sz w:val="72"/>
          <w:szCs w:val="72"/>
        </w:rPr>
        <w:t>»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о результатах деятельности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в 201</w:t>
      </w:r>
      <w:r w:rsidR="0024077D">
        <w:rPr>
          <w:b/>
          <w:sz w:val="72"/>
          <w:szCs w:val="72"/>
        </w:rPr>
        <w:t>6</w:t>
      </w:r>
      <w:r w:rsidRPr="00051124">
        <w:rPr>
          <w:b/>
          <w:sz w:val="72"/>
          <w:szCs w:val="72"/>
        </w:rPr>
        <w:t xml:space="preserve"> году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F57245" w:rsidRDefault="00F57245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Pr="00051124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3B2859" w:rsidRPr="00051124" w:rsidRDefault="00CF5EB4" w:rsidP="00E3507B">
      <w:pPr>
        <w:ind w:firstLine="567"/>
        <w:jc w:val="center"/>
        <w:rPr>
          <w:b/>
        </w:rPr>
      </w:pPr>
      <w:r>
        <w:rPr>
          <w:b/>
        </w:rPr>
        <w:lastRenderedPageBreak/>
        <w:t>Уважаемый Алексей Анатольев</w:t>
      </w:r>
      <w:r w:rsidR="00AB32CF">
        <w:rPr>
          <w:b/>
        </w:rPr>
        <w:t>ич</w:t>
      </w:r>
      <w:r w:rsidR="003B2859" w:rsidRPr="00051124">
        <w:rPr>
          <w:b/>
        </w:rPr>
        <w:t>, уважаемые депутаты, приглашенные, дорогие жители района!</w:t>
      </w:r>
    </w:p>
    <w:p w:rsidR="003B2859" w:rsidRPr="00E3507B" w:rsidRDefault="003B2859" w:rsidP="00E3507B">
      <w:pPr>
        <w:ind w:firstLine="567"/>
        <w:jc w:val="both"/>
      </w:pPr>
      <w:r w:rsidRPr="00051124">
        <w:t>В соответствии с Постановлением Правительства Москвы от 10.09.2012 № 474-ПП "О порядке ежегодного заслушивания Советом депутатов муни</w:t>
      </w:r>
      <w:r w:rsidR="00C4559A">
        <w:t>ципального округа отчета главы у</w:t>
      </w:r>
      <w:r w:rsidRPr="00051124">
        <w:t>правы района и информации руководителей городских организаций" разрешите представить вашему вниманию доклад о резул</w:t>
      </w:r>
      <w:r w:rsidR="00CF5EB4">
        <w:t>ьтатах деятельности ГБУ «Жилищник Бабушкинского района»</w:t>
      </w:r>
      <w:r w:rsidR="0024077D">
        <w:t xml:space="preserve"> в 2016</w:t>
      </w:r>
      <w:r w:rsidRPr="00051124">
        <w:t xml:space="preserve"> году.</w:t>
      </w:r>
    </w:p>
    <w:p w:rsidR="003B2859" w:rsidRPr="00051124" w:rsidRDefault="003B2859" w:rsidP="00E3507B">
      <w:pPr>
        <w:ind w:firstLine="720"/>
        <w:jc w:val="both"/>
        <w:rPr>
          <w:b/>
          <w:color w:val="000000" w:themeColor="text1"/>
        </w:rPr>
      </w:pPr>
    </w:p>
    <w:p w:rsidR="003B2859" w:rsidRDefault="00B41A83" w:rsidP="00E3507B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A861BD">
        <w:rPr>
          <w:b/>
          <w:color w:val="000000" w:themeColor="text1"/>
        </w:rPr>
        <w:t xml:space="preserve">          </w:t>
      </w:r>
      <w:r w:rsidR="003B2859" w:rsidRPr="00051124">
        <w:rPr>
          <w:b/>
          <w:color w:val="000000" w:themeColor="text1"/>
        </w:rPr>
        <w:t>Благоустройство дворовых территорий.</w:t>
      </w:r>
    </w:p>
    <w:p w:rsidR="0091540C" w:rsidRDefault="0091540C" w:rsidP="00E3507B">
      <w:pPr>
        <w:ind w:firstLine="720"/>
        <w:jc w:val="both"/>
        <w:rPr>
          <w:b/>
          <w:color w:val="000000" w:themeColor="text1"/>
        </w:rPr>
      </w:pPr>
    </w:p>
    <w:p w:rsidR="0091540C" w:rsidRDefault="0091540C" w:rsidP="0091540C">
      <w:pPr>
        <w:ind w:firstLine="709"/>
        <w:jc w:val="both"/>
      </w:pPr>
      <w:r w:rsidRPr="00E376AB">
        <w:t xml:space="preserve">Программа </w:t>
      </w:r>
      <w:r>
        <w:t xml:space="preserve">благоустройства на 2016 год </w:t>
      </w:r>
      <w:r w:rsidRPr="00E376AB">
        <w:t xml:space="preserve">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  <w:r>
        <w:t xml:space="preserve">Программа утверждена Советом депутатов муниципального округа Бабушкинский. </w:t>
      </w:r>
      <w:r w:rsidRPr="00E376AB">
        <w:t xml:space="preserve">Работы велись  </w:t>
      </w:r>
      <w:r>
        <w:rPr>
          <w:b/>
        </w:rPr>
        <w:t>3</w:t>
      </w:r>
      <w:r w:rsidRPr="00E376AB">
        <w:rPr>
          <w:b/>
        </w:rPr>
        <w:t xml:space="preserve"> подрядными организациями</w:t>
      </w:r>
      <w:r w:rsidRPr="00E376AB">
        <w:t xml:space="preserve">. Общая сумма контрактов составила  </w:t>
      </w:r>
      <w:r w:rsidRPr="001451A7">
        <w:rPr>
          <w:b/>
          <w:color w:val="FF0000"/>
        </w:rPr>
        <w:t>33 134, 39 тыс. руб</w:t>
      </w:r>
      <w:r w:rsidRPr="00E376AB">
        <w:t>.</w:t>
      </w:r>
    </w:p>
    <w:p w:rsidR="0091540C" w:rsidRPr="00E376AB" w:rsidRDefault="0091540C" w:rsidP="0091540C">
      <w:pPr>
        <w:ind w:firstLine="709"/>
        <w:jc w:val="both"/>
      </w:pPr>
      <w:r>
        <w:t>Благоустройство выполнялось по двум программам – за счет средств стимулирования управ районов и за счет средств социально-экономического развития района.</w:t>
      </w:r>
    </w:p>
    <w:p w:rsidR="0091540C" w:rsidRDefault="0091540C" w:rsidP="0091540C">
      <w:pPr>
        <w:jc w:val="both"/>
      </w:pPr>
      <w:r>
        <w:t>За счет средств социально-экономического развития района было благоустроенно:</w:t>
      </w:r>
    </w:p>
    <w:p w:rsidR="0091540C" w:rsidRPr="008541DC" w:rsidRDefault="0091540C" w:rsidP="0091540C">
      <w:r w:rsidRPr="008541DC">
        <w:t xml:space="preserve">- </w:t>
      </w:r>
      <w:r>
        <w:rPr>
          <w:b/>
        </w:rPr>
        <w:t xml:space="preserve">5 </w:t>
      </w:r>
      <w:r w:rsidRPr="008541DC">
        <w:rPr>
          <w:b/>
        </w:rPr>
        <w:t>дворовых территорий</w:t>
      </w:r>
      <w:r>
        <w:rPr>
          <w:b/>
        </w:rPr>
        <w:t xml:space="preserve"> (</w:t>
      </w:r>
      <w:r w:rsidRPr="001451A7">
        <w:rPr>
          <w:i/>
        </w:rPr>
        <w:t>ул. Коминтерна д.8</w:t>
      </w:r>
      <w:r>
        <w:rPr>
          <w:i/>
        </w:rPr>
        <w:t>;</w:t>
      </w:r>
      <w:r w:rsidRPr="001451A7">
        <w:rPr>
          <w:i/>
        </w:rPr>
        <w:t xml:space="preserve"> ул.Радужная д.14,к.1</w:t>
      </w:r>
      <w:r>
        <w:rPr>
          <w:i/>
        </w:rPr>
        <w:t>;</w:t>
      </w:r>
      <w:r w:rsidRPr="001451A7">
        <w:rPr>
          <w:i/>
        </w:rPr>
        <w:t xml:space="preserve"> ул. Енисейская д.12,к.1</w:t>
      </w:r>
      <w:r>
        <w:rPr>
          <w:i/>
        </w:rPr>
        <w:t>;</w:t>
      </w:r>
      <w:r w:rsidRPr="001451A7">
        <w:rPr>
          <w:i/>
        </w:rPr>
        <w:t xml:space="preserve"> ул. Енисейская д.12 к.2</w:t>
      </w:r>
      <w:r>
        <w:rPr>
          <w:i/>
        </w:rPr>
        <w:t>;</w:t>
      </w:r>
      <w:r w:rsidRPr="001451A7">
        <w:rPr>
          <w:i/>
        </w:rPr>
        <w:t xml:space="preserve"> ул. </w:t>
      </w:r>
      <w:r>
        <w:rPr>
          <w:i/>
        </w:rPr>
        <w:t>П</w:t>
      </w:r>
      <w:r w:rsidRPr="001451A7">
        <w:rPr>
          <w:i/>
        </w:rPr>
        <w:t>ечорская д.8</w:t>
      </w:r>
      <w:r>
        <w:rPr>
          <w:b/>
        </w:rPr>
        <w:t>)</w:t>
      </w:r>
      <w:r w:rsidRPr="008541DC">
        <w:t>:</w:t>
      </w:r>
    </w:p>
    <w:p w:rsidR="0091540C" w:rsidRDefault="0091540C" w:rsidP="0091540C">
      <w:r w:rsidRPr="008541DC">
        <w:t>- реконструкция детских площадок</w:t>
      </w:r>
      <w:r>
        <w:t>, с устройством травмобезопасного резинового покрытия</w:t>
      </w:r>
      <w:r w:rsidRPr="008541DC">
        <w:t xml:space="preserve"> в количестве  - </w:t>
      </w:r>
      <w:r>
        <w:t>4</w:t>
      </w:r>
      <w:r w:rsidRPr="008541DC">
        <w:t xml:space="preserve"> шт.</w:t>
      </w:r>
    </w:p>
    <w:p w:rsidR="0091540C" w:rsidRPr="008541DC" w:rsidRDefault="0091540C" w:rsidP="0091540C">
      <w:r>
        <w:t>- замена малых архитектурных форм – 20 шт.</w:t>
      </w:r>
    </w:p>
    <w:p w:rsidR="0091540C" w:rsidRPr="008541DC" w:rsidRDefault="0091540C" w:rsidP="0091540C">
      <w:r w:rsidRPr="008541DC">
        <w:t xml:space="preserve">- ремонт АБП – </w:t>
      </w:r>
      <w:r>
        <w:t>1,45</w:t>
      </w:r>
      <w:r w:rsidRPr="008541DC">
        <w:t xml:space="preserve"> тыс. кв. м.</w:t>
      </w:r>
    </w:p>
    <w:p w:rsidR="0091540C" w:rsidRPr="008541DC" w:rsidRDefault="0091540C" w:rsidP="0091540C">
      <w:r w:rsidRPr="008541DC">
        <w:t xml:space="preserve">- замена борт камня – </w:t>
      </w:r>
      <w:r>
        <w:t>250</w:t>
      </w:r>
      <w:r w:rsidRPr="008541DC">
        <w:t>п.м.</w:t>
      </w:r>
    </w:p>
    <w:p w:rsidR="0091540C" w:rsidRPr="008541DC" w:rsidRDefault="0091540C" w:rsidP="0091540C">
      <w:pPr>
        <w:tabs>
          <w:tab w:val="left" w:pos="3765"/>
        </w:tabs>
      </w:pPr>
      <w:r w:rsidRPr="008541DC">
        <w:t xml:space="preserve">- ремонт газонов – </w:t>
      </w:r>
      <w:r>
        <w:t>900</w:t>
      </w:r>
      <w:r w:rsidRPr="008541DC">
        <w:t>кв.м.</w:t>
      </w:r>
      <w:r>
        <w:tab/>
      </w:r>
    </w:p>
    <w:p w:rsidR="0091540C" w:rsidRDefault="0091540C" w:rsidP="0091540C">
      <w:r w:rsidRPr="008541DC">
        <w:t xml:space="preserve">- устройство нового газонного ограждения – </w:t>
      </w:r>
      <w:r>
        <w:t>504</w:t>
      </w:r>
      <w:r w:rsidRPr="008541DC">
        <w:t>п.м.</w:t>
      </w:r>
    </w:p>
    <w:p w:rsidR="0091540C" w:rsidRPr="008541DC" w:rsidRDefault="0091540C" w:rsidP="0091540C"/>
    <w:p w:rsidR="0091540C" w:rsidRDefault="0091540C" w:rsidP="0091540C">
      <w:r w:rsidRPr="008541DC">
        <w:t xml:space="preserve">- </w:t>
      </w:r>
      <w:r w:rsidRPr="008541DC">
        <w:rPr>
          <w:b/>
        </w:rPr>
        <w:t>Выполнены работы по реконструкции 2х цветников</w:t>
      </w:r>
      <w:r>
        <w:t xml:space="preserve"> (</w:t>
      </w:r>
      <w:r w:rsidRPr="008541DC">
        <w:rPr>
          <w:i/>
        </w:rPr>
        <w:t>ул. Енисейская д.34, ул. Енисейская д.8</w:t>
      </w:r>
      <w:r>
        <w:t>).</w:t>
      </w:r>
    </w:p>
    <w:p w:rsidR="0091540C" w:rsidRDefault="0091540C" w:rsidP="0091540C">
      <w:r>
        <w:t xml:space="preserve">Общая сумма контракта составила – </w:t>
      </w:r>
      <w:r w:rsidRPr="001451A7">
        <w:rPr>
          <w:color w:val="FF0000"/>
        </w:rPr>
        <w:t>6396,00 тыс.руб</w:t>
      </w:r>
      <w:r>
        <w:t>.</w:t>
      </w:r>
    </w:p>
    <w:p w:rsidR="0091540C" w:rsidRDefault="0091540C" w:rsidP="0091540C"/>
    <w:p w:rsidR="0091540C" w:rsidRDefault="0091540C" w:rsidP="0091540C">
      <w:r>
        <w:t>За счет средств стимулирования управ районов было благоустроенно:</w:t>
      </w:r>
    </w:p>
    <w:p w:rsidR="0091540C" w:rsidRDefault="0091540C" w:rsidP="0091540C">
      <w:r>
        <w:t xml:space="preserve">- </w:t>
      </w:r>
      <w:r w:rsidRPr="001451A7">
        <w:rPr>
          <w:b/>
        </w:rPr>
        <w:t>7 дворовых территорий</w:t>
      </w:r>
      <w:r>
        <w:t xml:space="preserve"> (</w:t>
      </w:r>
      <w:r w:rsidRPr="001451A7">
        <w:rPr>
          <w:i/>
        </w:rPr>
        <w:t>ул. Летчика Бабушкина д.31, к.1; ул. Енисейская д.13 к.1; ул. Енисейская д.13 к.2; ул. Рудневой д.11; ул. Чичерина д.2/9;ул. Менжинского д.18; ул. Печорская д.6, к.1</w:t>
      </w:r>
      <w:r>
        <w:t>)</w:t>
      </w:r>
    </w:p>
    <w:p w:rsidR="0091540C" w:rsidRDefault="0091540C" w:rsidP="0091540C">
      <w:r>
        <w:t>-</w:t>
      </w:r>
      <w:r w:rsidRPr="008541DC">
        <w:t xml:space="preserve"> реконструкция детских площадок</w:t>
      </w:r>
      <w:r>
        <w:t>, с устройством травмобезопасного резинового покрытия</w:t>
      </w:r>
      <w:r w:rsidRPr="008541DC">
        <w:t xml:space="preserve"> в количестве  - </w:t>
      </w:r>
      <w:r>
        <w:t>4</w:t>
      </w:r>
      <w:r w:rsidRPr="008541DC">
        <w:t xml:space="preserve"> шт.</w:t>
      </w:r>
    </w:p>
    <w:p w:rsidR="0091540C" w:rsidRPr="008541DC" w:rsidRDefault="0091540C" w:rsidP="0091540C">
      <w:r>
        <w:t>- замена малых архитектурных форм – 34 шт.</w:t>
      </w:r>
    </w:p>
    <w:p w:rsidR="0091540C" w:rsidRPr="008541DC" w:rsidRDefault="0091540C" w:rsidP="0091540C">
      <w:r w:rsidRPr="008541DC">
        <w:t xml:space="preserve">- ремонт АБП – </w:t>
      </w:r>
      <w:r>
        <w:t>3,82</w:t>
      </w:r>
      <w:r w:rsidRPr="008541DC">
        <w:t xml:space="preserve"> тыс. кв. м.</w:t>
      </w:r>
    </w:p>
    <w:p w:rsidR="0091540C" w:rsidRPr="008541DC" w:rsidRDefault="0091540C" w:rsidP="0091540C">
      <w:r w:rsidRPr="008541DC">
        <w:lastRenderedPageBreak/>
        <w:t xml:space="preserve">- замена борт камня – </w:t>
      </w:r>
      <w:r>
        <w:t>288</w:t>
      </w:r>
      <w:r w:rsidRPr="008541DC">
        <w:t>п.м.</w:t>
      </w:r>
    </w:p>
    <w:p w:rsidR="0091540C" w:rsidRPr="008541DC" w:rsidRDefault="0091540C" w:rsidP="0091540C">
      <w:r w:rsidRPr="008541DC">
        <w:t xml:space="preserve">- ремонт газонов – </w:t>
      </w:r>
      <w:r>
        <w:t>2080</w:t>
      </w:r>
      <w:r w:rsidRPr="008541DC">
        <w:t>кв.м.</w:t>
      </w:r>
    </w:p>
    <w:p w:rsidR="0091540C" w:rsidRDefault="0091540C" w:rsidP="0091540C">
      <w:r w:rsidRPr="008541DC">
        <w:t xml:space="preserve">- устройство нового газонного ограждения – </w:t>
      </w:r>
      <w:r>
        <w:t>990</w:t>
      </w:r>
      <w:r w:rsidRPr="008541DC">
        <w:t>п.м.</w:t>
      </w:r>
    </w:p>
    <w:p w:rsidR="0091540C" w:rsidRPr="008541DC" w:rsidRDefault="0091540C" w:rsidP="0091540C"/>
    <w:p w:rsidR="0091540C" w:rsidRPr="008541DC" w:rsidRDefault="0091540C" w:rsidP="0091540C">
      <w:pPr>
        <w:rPr>
          <w:b/>
        </w:rPr>
      </w:pPr>
      <w:r w:rsidRPr="008541DC">
        <w:t xml:space="preserve">- </w:t>
      </w:r>
      <w:r w:rsidRPr="00603AA1">
        <w:rPr>
          <w:b/>
        </w:rPr>
        <w:t>реконструкция</w:t>
      </w:r>
      <w:r>
        <w:rPr>
          <w:b/>
        </w:rPr>
        <w:t>2х скверов (</w:t>
      </w:r>
      <w:r w:rsidRPr="00603AA1">
        <w:rPr>
          <w:i/>
        </w:rPr>
        <w:t>сквер по ул. Искры «Красная дорожка», сквер по ул. Чичерина</w:t>
      </w:r>
      <w:r>
        <w:rPr>
          <w:b/>
        </w:rPr>
        <w:t>):</w:t>
      </w:r>
    </w:p>
    <w:p w:rsidR="0091540C" w:rsidRPr="008541DC" w:rsidRDefault="0091540C" w:rsidP="0091540C">
      <w:r w:rsidRPr="008541DC">
        <w:t>- реконструкция 3 детских площадок на сквере по ул. Искры, устройство новых детских площадок на сквере по ул. Чичерина в количестве 2 шт.</w:t>
      </w:r>
    </w:p>
    <w:p w:rsidR="0091540C" w:rsidRDefault="0091540C" w:rsidP="0091540C">
      <w:r w:rsidRPr="008541DC">
        <w:t>- реконструкция цветочного оформления;</w:t>
      </w:r>
    </w:p>
    <w:p w:rsidR="0091540C" w:rsidRPr="008541DC" w:rsidRDefault="0091540C" w:rsidP="0091540C">
      <w:r>
        <w:t>- замена малых архитектурных форм – 113 шт.</w:t>
      </w:r>
    </w:p>
    <w:p w:rsidR="0091540C" w:rsidRPr="008541DC" w:rsidRDefault="0091540C" w:rsidP="0091540C">
      <w:r w:rsidRPr="008541DC">
        <w:t>- ремонт асфальтобетонного покрытия – 6,792 кв.м.</w:t>
      </w:r>
    </w:p>
    <w:p w:rsidR="0091540C" w:rsidRPr="008541DC" w:rsidRDefault="0091540C" w:rsidP="0091540C">
      <w:r w:rsidRPr="008541DC">
        <w:t>- ремонт газонов – 1300 кв.м.</w:t>
      </w:r>
    </w:p>
    <w:p w:rsidR="0091540C" w:rsidRDefault="0091540C" w:rsidP="0091540C">
      <w:r w:rsidRPr="008541DC">
        <w:t>- устройство ограждений – 560 п.м.</w:t>
      </w:r>
    </w:p>
    <w:p w:rsidR="0091540C" w:rsidRPr="008541DC" w:rsidRDefault="0091540C" w:rsidP="0091540C">
      <w:r>
        <w:t>- на сквере по ул. Искры – установлены мемориальные доски с именами героев и ветеранов Бабушкинского района.</w:t>
      </w:r>
    </w:p>
    <w:p w:rsidR="0091540C" w:rsidRDefault="0091540C" w:rsidP="0091540C"/>
    <w:p w:rsidR="0091540C" w:rsidRPr="008541DC" w:rsidRDefault="0091540C" w:rsidP="0091540C">
      <w:r w:rsidRPr="008541DC">
        <w:t xml:space="preserve">- </w:t>
      </w:r>
      <w:r w:rsidRPr="008541DC">
        <w:rPr>
          <w:b/>
        </w:rPr>
        <w:t>на 2х дворовых территориях выполнен ремонт лестниц</w:t>
      </w:r>
      <w:r>
        <w:t xml:space="preserve"> (</w:t>
      </w:r>
      <w:r w:rsidRPr="008541DC">
        <w:rPr>
          <w:i/>
        </w:rPr>
        <w:t xml:space="preserve">ул. </w:t>
      </w:r>
      <w:r>
        <w:rPr>
          <w:i/>
        </w:rPr>
        <w:t>Р</w:t>
      </w:r>
      <w:r w:rsidRPr="008541DC">
        <w:rPr>
          <w:i/>
        </w:rPr>
        <w:t>адужная д.8, ул. Летчика Бабушкина д.9 к.1</w:t>
      </w:r>
      <w:r>
        <w:t>)</w:t>
      </w:r>
      <w:r w:rsidRPr="008541DC">
        <w:t>.</w:t>
      </w:r>
    </w:p>
    <w:p w:rsidR="0091540C" w:rsidRPr="008541DC" w:rsidRDefault="0091540C" w:rsidP="0091540C">
      <w:r>
        <w:t xml:space="preserve">Общая сумма контракта составила – </w:t>
      </w:r>
      <w:r w:rsidRPr="00603AA1">
        <w:rPr>
          <w:color w:val="FF0000"/>
        </w:rPr>
        <w:t>26738,39 тыс. руб</w:t>
      </w:r>
      <w:r>
        <w:t>.</w:t>
      </w:r>
    </w:p>
    <w:p w:rsidR="0091540C" w:rsidRPr="008541DC" w:rsidRDefault="0091540C" w:rsidP="0091540C"/>
    <w:p w:rsidR="0091540C" w:rsidRPr="00072068" w:rsidRDefault="0091540C" w:rsidP="0091540C">
      <w:pPr>
        <w:spacing w:after="200" w:line="276" w:lineRule="auto"/>
        <w:contextualSpacing/>
        <w:jc w:val="center"/>
        <w:rPr>
          <w:b/>
        </w:rPr>
      </w:pPr>
      <w:r w:rsidRPr="00072068">
        <w:rPr>
          <w:b/>
        </w:rPr>
        <w:t xml:space="preserve">Благоустройство объектов образования </w:t>
      </w:r>
    </w:p>
    <w:p w:rsidR="0091540C" w:rsidRPr="00072068" w:rsidRDefault="0091540C" w:rsidP="0091540C">
      <w:pPr>
        <w:spacing w:after="200" w:line="276" w:lineRule="auto"/>
        <w:contextualSpacing/>
        <w:jc w:val="center"/>
        <w:rPr>
          <w:b/>
        </w:rPr>
      </w:pPr>
    </w:p>
    <w:p w:rsidR="0091540C" w:rsidRPr="00072068" w:rsidRDefault="0091540C" w:rsidP="0091540C">
      <w:pPr>
        <w:ind w:firstLine="708"/>
        <w:jc w:val="both"/>
      </w:pPr>
      <w:r w:rsidRPr="00072068">
        <w:t xml:space="preserve">В 2016 году были завершены работы по благоустройству территории </w:t>
      </w:r>
      <w:r w:rsidRPr="00072068">
        <w:rPr>
          <w:color w:val="000000"/>
        </w:rPr>
        <w:t>ГБОУ Гимназия № 1558 имени Росалии де Кастро (структурное подразделение № 2) - о</w:t>
      </w:r>
      <w:r w:rsidRPr="00072068">
        <w:t>борудование спортивной площадки и установка ограждения по периметру образовательного учреждения.</w:t>
      </w:r>
    </w:p>
    <w:p w:rsidR="0091540C" w:rsidRPr="00072068" w:rsidRDefault="0091540C" w:rsidP="0091540C">
      <w:pPr>
        <w:ind w:firstLine="567"/>
        <w:jc w:val="both"/>
        <w:rPr>
          <w:b/>
        </w:rPr>
      </w:pPr>
      <w:r w:rsidRPr="00072068">
        <w:t>Также выполнены работы по благоустройству территорий прилегающих к образовательным учреждениям:</w:t>
      </w:r>
    </w:p>
    <w:p w:rsidR="0091540C" w:rsidRPr="00072068" w:rsidRDefault="0091540C" w:rsidP="0091540C">
      <w:pPr>
        <w:ind w:firstLine="567"/>
        <w:jc w:val="both"/>
        <w:rPr>
          <w:b/>
        </w:rPr>
      </w:pPr>
      <w:r w:rsidRPr="00072068">
        <w:t>- ГБОУ детский сад № 2420, расположенный по адресу: ул. Ленская, д.26, корп.1;</w:t>
      </w:r>
    </w:p>
    <w:p w:rsidR="0091540C" w:rsidRPr="00072068" w:rsidRDefault="0091540C" w:rsidP="0091540C">
      <w:pPr>
        <w:ind w:firstLine="567"/>
        <w:jc w:val="both"/>
        <w:rPr>
          <w:b/>
        </w:rPr>
      </w:pPr>
      <w:r w:rsidRPr="00072068">
        <w:t>- ГБОУ детский сад № 1870, расположенный по адресу: ул. Ленская, д.26, корп.2</w:t>
      </w:r>
    </w:p>
    <w:p w:rsidR="0091540C" w:rsidRDefault="0091540C" w:rsidP="0091540C">
      <w:pPr>
        <w:ind w:firstLine="567"/>
        <w:jc w:val="both"/>
      </w:pPr>
      <w:r w:rsidRPr="00072068">
        <w:t>- ГБОУ детский сад № 1591, расположенный по адресу: Чукотский проезд, д.4, корп.2.</w:t>
      </w:r>
    </w:p>
    <w:p w:rsidR="0091540C" w:rsidRPr="00823496" w:rsidRDefault="0091540C" w:rsidP="0091540C">
      <w:pPr>
        <w:spacing w:after="200" w:line="276" w:lineRule="auto"/>
        <w:contextualSpacing/>
        <w:jc w:val="center"/>
        <w:rPr>
          <w:b/>
          <w:highlight w:val="yellow"/>
          <w:u w:val="single"/>
        </w:rPr>
      </w:pPr>
    </w:p>
    <w:p w:rsidR="0091540C" w:rsidRPr="00941FC7" w:rsidRDefault="0091540C" w:rsidP="0091540C">
      <w:pPr>
        <w:jc w:val="center"/>
        <w:rPr>
          <w:b/>
        </w:rPr>
      </w:pPr>
      <w:r w:rsidRPr="00941FC7">
        <w:rPr>
          <w:b/>
        </w:rPr>
        <w:t>Озеленение</w:t>
      </w:r>
    </w:p>
    <w:p w:rsidR="0091540C" w:rsidRPr="00823496" w:rsidRDefault="0091540C" w:rsidP="0091540C">
      <w:pPr>
        <w:jc w:val="center"/>
        <w:rPr>
          <w:b/>
          <w:highlight w:val="yellow"/>
        </w:rPr>
      </w:pPr>
    </w:p>
    <w:p w:rsidR="0091540C" w:rsidRPr="00E543EB" w:rsidRDefault="0091540C" w:rsidP="0091540C">
      <w:pPr>
        <w:ind w:firstLine="708"/>
        <w:jc w:val="both"/>
      </w:pPr>
      <w:r w:rsidRPr="00E543EB">
        <w:t>В 2016 году в Бабушкинском районе осуществлялись посадки деревьев и кустарников по программе  «Миллион деревьев».</w:t>
      </w:r>
    </w:p>
    <w:p w:rsidR="0091540C" w:rsidRPr="00E543EB" w:rsidRDefault="0091540C" w:rsidP="0091540C">
      <w:pPr>
        <w:ind w:firstLine="708"/>
        <w:jc w:val="both"/>
      </w:pPr>
      <w:r w:rsidRPr="00E543EB">
        <w:t>Весной 2016 года было высажено 4 дерева и 776 кустарников на 11 дворовых территориях по  следующим адресам:</w:t>
      </w:r>
    </w:p>
    <w:p w:rsidR="0091540C" w:rsidRPr="00E543EB" w:rsidRDefault="0091540C" w:rsidP="0091540C">
      <w:pPr>
        <w:jc w:val="both"/>
      </w:pPr>
      <w:r w:rsidRPr="00E543EB">
        <w:t xml:space="preserve">Ул. Летчика Бабушкина д.31, корп.1, ул. Енисейская д.26, ул. Енисейская д.29, ул. Менжинского д.23, к.1, ул. Ленская д.23, ул. Ленская д.28, </w:t>
      </w:r>
      <w:r w:rsidRPr="00E543EB">
        <w:lastRenderedPageBreak/>
        <w:t>Чукотский проезд д.4, ул. Чичерина д.8, корп.2, ул. Чичерина д.8, корп.1, ул. Чичеринад.6, ул. Печорская д.11</w:t>
      </w:r>
    </w:p>
    <w:p w:rsidR="0091540C" w:rsidRDefault="0091540C" w:rsidP="0091540C">
      <w:pPr>
        <w:jc w:val="both"/>
        <w:rPr>
          <w:highlight w:val="yellow"/>
        </w:rPr>
      </w:pPr>
    </w:p>
    <w:p w:rsidR="0091540C" w:rsidRPr="00941FC7" w:rsidRDefault="0091540C" w:rsidP="0091540C">
      <w:pPr>
        <w:ind w:firstLine="708"/>
        <w:jc w:val="both"/>
      </w:pPr>
      <w:r w:rsidRPr="00941FC7">
        <w:t>Осенью 2016 года было высажено 18 деревьев и 196 кустарников на 5 дворовых территориях по следующим  адресам:</w:t>
      </w:r>
    </w:p>
    <w:p w:rsidR="0091540C" w:rsidRPr="00941FC7" w:rsidRDefault="0091540C" w:rsidP="0091540C">
      <w:pPr>
        <w:jc w:val="both"/>
      </w:pPr>
      <w:r w:rsidRPr="00941FC7">
        <w:t>Ул. Чичерина д.6, ул. Чичерина д.8,к.1, ул. Чичерина д.8, к.1, чукотский проезд д.4, ул. Менжинского д.23, к.1</w:t>
      </w:r>
    </w:p>
    <w:p w:rsidR="0091540C" w:rsidRPr="00823496" w:rsidRDefault="0091540C" w:rsidP="0091540C">
      <w:pPr>
        <w:jc w:val="both"/>
        <w:rPr>
          <w:highlight w:val="yellow"/>
        </w:rPr>
      </w:pPr>
    </w:p>
    <w:p w:rsidR="0091540C" w:rsidRPr="00941FC7" w:rsidRDefault="0091540C" w:rsidP="0091540C">
      <w:pPr>
        <w:spacing w:after="200" w:line="276" w:lineRule="auto"/>
        <w:jc w:val="center"/>
        <w:rPr>
          <w:b/>
        </w:rPr>
      </w:pPr>
      <w:r w:rsidRPr="00941FC7">
        <w:rPr>
          <w:b/>
        </w:rPr>
        <w:t>Содержание и уборка территории</w:t>
      </w:r>
    </w:p>
    <w:p w:rsidR="0091540C" w:rsidRPr="00941FC7" w:rsidRDefault="0091540C" w:rsidP="0091540C">
      <w:pPr>
        <w:ind w:firstLine="708"/>
        <w:jc w:val="both"/>
      </w:pPr>
      <w:r w:rsidRPr="00941FC7">
        <w:t xml:space="preserve">На обслуживании ГБУ «Жилищник Бабушкинского района» находятся 261 дворовая территория + 52 бесхозяйные территории. </w:t>
      </w:r>
    </w:p>
    <w:p w:rsidR="0091540C" w:rsidRPr="00941FC7" w:rsidRDefault="0091540C" w:rsidP="0091540C">
      <w:pPr>
        <w:ind w:firstLine="708"/>
        <w:jc w:val="both"/>
      </w:pPr>
      <w:r w:rsidRPr="00941FC7">
        <w:t>Площадь механизированной уборки дворовых территорий составляет – 138274,5 кв.метра</w:t>
      </w:r>
    </w:p>
    <w:p w:rsidR="0091540C" w:rsidRPr="00941FC7" w:rsidRDefault="0091540C" w:rsidP="0091540C">
      <w:pPr>
        <w:ind w:firstLine="708"/>
        <w:jc w:val="both"/>
      </w:pPr>
      <w:r w:rsidRPr="00941FC7">
        <w:t>Площадь уборки ручным способом составляет – 1273210кв.метра.</w:t>
      </w:r>
    </w:p>
    <w:p w:rsidR="0091540C" w:rsidRPr="00E543EB" w:rsidRDefault="0091540C" w:rsidP="0091540C">
      <w:pPr>
        <w:ind w:firstLine="708"/>
        <w:jc w:val="both"/>
      </w:pPr>
      <w:r w:rsidRPr="00E543EB">
        <w:t>Также на обслуживании ГБУ «Жилищник Бабушкинского района» находятся 26 объекта озеленения, площадь  которых составляет – 657572,46 кв. метра.</w:t>
      </w:r>
    </w:p>
    <w:p w:rsidR="0091540C" w:rsidRPr="00E543EB" w:rsidRDefault="0091540C" w:rsidP="0091540C">
      <w:pPr>
        <w:ind w:firstLine="709"/>
        <w:contextualSpacing/>
        <w:jc w:val="both"/>
      </w:pPr>
      <w:r w:rsidRPr="00E543EB">
        <w:t>ГБУ «ЖилищникБабушкинского района» осуществляет содержание и текущий ремонт всех дворовых территорий района. Обслуживание дворовых территорий собственными силами начато с января 2015г.</w:t>
      </w:r>
    </w:p>
    <w:p w:rsidR="0091540C" w:rsidRPr="00E543EB" w:rsidRDefault="0091540C" w:rsidP="0091540C">
      <w:pPr>
        <w:ind w:firstLine="709"/>
        <w:contextualSpacing/>
        <w:jc w:val="both"/>
      </w:pPr>
    </w:p>
    <w:p w:rsidR="0091540C" w:rsidRPr="00823496" w:rsidRDefault="0091540C" w:rsidP="0091540C">
      <w:pPr>
        <w:ind w:firstLine="709"/>
        <w:contextualSpacing/>
        <w:jc w:val="both"/>
      </w:pPr>
      <w:r w:rsidRPr="00823496">
        <w:t>В зимний период времени на территории района активными темпами ведется работа по уборке снега с тротуаров, дворов, улично-дорожной сети.</w:t>
      </w:r>
    </w:p>
    <w:p w:rsidR="0091540C" w:rsidRPr="00823496" w:rsidRDefault="0091540C" w:rsidP="0091540C">
      <w:pPr>
        <w:ind w:firstLine="709"/>
        <w:contextualSpacing/>
        <w:jc w:val="both"/>
      </w:pPr>
      <w:r w:rsidRPr="00823496">
        <w:t xml:space="preserve">В первую очередь проводятся работы по уборке входов в подъезды, тротуары, дорожно-тропиночной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:rsidR="0091540C" w:rsidRDefault="0091540C" w:rsidP="0091540C">
      <w:pPr>
        <w:ind w:firstLine="709"/>
        <w:jc w:val="both"/>
      </w:pPr>
      <w:r w:rsidRPr="00BA3495">
        <w:t>Для  работы на объектах улично-дорожной сети ГБУ «Жилищник Бабушкинского района» в зимний период времени</w:t>
      </w:r>
      <w:r>
        <w:t>задействовано:</w:t>
      </w:r>
    </w:p>
    <w:p w:rsidR="0091540C" w:rsidRPr="00BA3495" w:rsidRDefault="0091540C" w:rsidP="0091540C">
      <w:pPr>
        <w:ind w:firstLine="709"/>
        <w:jc w:val="both"/>
        <w:rPr>
          <w:b/>
        </w:rPr>
      </w:pPr>
      <w:r w:rsidRPr="00BA3495">
        <w:t>- Плужно-щеточное оборудование- 3 ед. (в том числе распределитель жидкого реагента -1 ед., распределитель твердого реагента-1ед.);</w:t>
      </w:r>
    </w:p>
    <w:p w:rsidR="0091540C" w:rsidRPr="00BA3495" w:rsidRDefault="0091540C" w:rsidP="0091540C">
      <w:pPr>
        <w:ind w:firstLine="709"/>
        <w:jc w:val="both"/>
        <w:rPr>
          <w:b/>
        </w:rPr>
      </w:pPr>
      <w:r w:rsidRPr="00BA3495">
        <w:t>- Тротуаро-уборочная техника- 2ед.;</w:t>
      </w:r>
    </w:p>
    <w:p w:rsidR="0091540C" w:rsidRPr="00BA3495" w:rsidRDefault="0091540C" w:rsidP="0091540C">
      <w:pPr>
        <w:ind w:firstLine="709"/>
        <w:jc w:val="both"/>
        <w:rPr>
          <w:b/>
        </w:rPr>
      </w:pPr>
      <w:r w:rsidRPr="00BA3495">
        <w:t>- Фронтальный погрузчик – 2 ед.;</w:t>
      </w:r>
    </w:p>
    <w:p w:rsidR="0091540C" w:rsidRPr="00BA3495" w:rsidRDefault="0091540C" w:rsidP="0091540C">
      <w:pPr>
        <w:ind w:firstLine="709"/>
        <w:jc w:val="both"/>
        <w:rPr>
          <w:b/>
        </w:rPr>
      </w:pPr>
      <w:r w:rsidRPr="00BA3495">
        <w:t>- Самосвалы – 2 ед.;</w:t>
      </w:r>
    </w:p>
    <w:p w:rsidR="0091540C" w:rsidRPr="00BA3495" w:rsidRDefault="0091540C" w:rsidP="0091540C">
      <w:pPr>
        <w:ind w:firstLine="709"/>
        <w:jc w:val="both"/>
        <w:rPr>
          <w:b/>
        </w:rPr>
      </w:pPr>
      <w:r w:rsidRPr="00BA3495">
        <w:t>- Лаповый погрузчик – 1 ед.</w:t>
      </w:r>
    </w:p>
    <w:p w:rsidR="0091540C" w:rsidRPr="00823496" w:rsidRDefault="0091540C" w:rsidP="0091540C">
      <w:pPr>
        <w:ind w:firstLine="709"/>
        <w:jc w:val="both"/>
        <w:rPr>
          <w:b/>
          <w:highlight w:val="yellow"/>
        </w:rPr>
      </w:pPr>
    </w:p>
    <w:p w:rsidR="0091540C" w:rsidRPr="00823496" w:rsidRDefault="0091540C" w:rsidP="0091540C">
      <w:pPr>
        <w:ind w:firstLine="709"/>
        <w:jc w:val="both"/>
        <w:rPr>
          <w:b/>
        </w:rPr>
      </w:pPr>
      <w:r w:rsidRPr="00823496">
        <w:t xml:space="preserve">Для уборки дорожно-тропиночной сети в парках и скверах, находящихся на балансе ГБУ «Жилищник Бабушкинского района»  задействованы  мотоблоки. </w:t>
      </w:r>
    </w:p>
    <w:p w:rsidR="0091540C" w:rsidRPr="00823496" w:rsidRDefault="0091540C" w:rsidP="0091540C">
      <w:pPr>
        <w:ind w:firstLine="709"/>
        <w:jc w:val="both"/>
        <w:rPr>
          <w:b/>
        </w:rPr>
      </w:pPr>
      <w:r w:rsidRPr="00823496">
        <w:t>Для уборки дворовых территорий задействовано:</w:t>
      </w:r>
    </w:p>
    <w:p w:rsidR="0091540C" w:rsidRPr="006735B1" w:rsidRDefault="0091540C" w:rsidP="0091540C">
      <w:pPr>
        <w:suppressAutoHyphens/>
        <w:spacing w:line="100" w:lineRule="atLeast"/>
        <w:ind w:firstLine="709"/>
        <w:jc w:val="both"/>
      </w:pPr>
      <w:r w:rsidRPr="00823496">
        <w:t>- 6-МТЗ со щетками</w:t>
      </w:r>
      <w:r w:rsidRPr="006735B1">
        <w:t>,</w:t>
      </w:r>
    </w:p>
    <w:p w:rsidR="0091540C" w:rsidRPr="006735B1" w:rsidRDefault="0091540C" w:rsidP="0091540C">
      <w:pPr>
        <w:suppressAutoHyphens/>
        <w:spacing w:line="100" w:lineRule="atLeast"/>
        <w:ind w:firstLine="709"/>
        <w:jc w:val="both"/>
      </w:pPr>
      <w:r w:rsidRPr="006735B1">
        <w:t>- 1-СИТИКЭТ с реагентом;</w:t>
      </w:r>
    </w:p>
    <w:p w:rsidR="0091540C" w:rsidRPr="006735B1" w:rsidRDefault="0091540C" w:rsidP="0091540C">
      <w:pPr>
        <w:tabs>
          <w:tab w:val="left" w:pos="4110"/>
        </w:tabs>
        <w:suppressAutoHyphens/>
        <w:spacing w:line="100" w:lineRule="atLeast"/>
        <w:ind w:firstLine="709"/>
        <w:jc w:val="both"/>
      </w:pPr>
      <w:r w:rsidRPr="006735B1">
        <w:lastRenderedPageBreak/>
        <w:t>- 2- минифронтальники;</w:t>
      </w:r>
      <w:r>
        <w:tab/>
      </w:r>
    </w:p>
    <w:p w:rsidR="0091540C" w:rsidRPr="006735B1" w:rsidRDefault="0091540C" w:rsidP="0091540C">
      <w:pPr>
        <w:suppressAutoHyphens/>
        <w:spacing w:line="100" w:lineRule="atLeast"/>
        <w:ind w:firstLine="709"/>
        <w:jc w:val="both"/>
      </w:pPr>
      <w:r w:rsidRPr="006735B1">
        <w:t>- 1 – АМКАДОР;</w:t>
      </w:r>
    </w:p>
    <w:p w:rsidR="0091540C" w:rsidRPr="006735B1" w:rsidRDefault="0091540C" w:rsidP="0091540C">
      <w:pPr>
        <w:suppressAutoHyphens/>
        <w:spacing w:line="100" w:lineRule="atLeast"/>
        <w:ind w:firstLine="709"/>
        <w:jc w:val="both"/>
      </w:pPr>
      <w:r w:rsidRPr="006735B1">
        <w:t>- 3- КАМАЗЫ – вывоз снега.</w:t>
      </w:r>
    </w:p>
    <w:p w:rsidR="00B41A83" w:rsidRPr="00051124" w:rsidRDefault="00B41A83" w:rsidP="00E3507B">
      <w:pPr>
        <w:ind w:firstLine="720"/>
        <w:jc w:val="both"/>
        <w:rPr>
          <w:b/>
          <w:color w:val="000000" w:themeColor="text1"/>
        </w:rPr>
      </w:pPr>
    </w:p>
    <w:p w:rsidR="00F1470D" w:rsidRDefault="00B41A83" w:rsidP="00E3507B">
      <w:pPr>
        <w:ind w:firstLine="709"/>
        <w:contextualSpacing/>
        <w:jc w:val="both"/>
        <w:rPr>
          <w:b/>
        </w:rPr>
      </w:pPr>
      <w:r>
        <w:t xml:space="preserve">                                    </w:t>
      </w:r>
      <w:r w:rsidRPr="00B41A83">
        <w:rPr>
          <w:b/>
        </w:rPr>
        <w:t>Су</w:t>
      </w:r>
      <w:r>
        <w:rPr>
          <w:b/>
        </w:rPr>
        <w:t>б</w:t>
      </w:r>
      <w:r w:rsidRPr="00B41A83">
        <w:rPr>
          <w:b/>
        </w:rPr>
        <w:t>сидии</w:t>
      </w:r>
    </w:p>
    <w:p w:rsidR="002032D7" w:rsidRDefault="002032D7" w:rsidP="00E3507B">
      <w:pPr>
        <w:ind w:firstLine="709"/>
        <w:contextualSpacing/>
        <w:jc w:val="both"/>
        <w:rPr>
          <w:b/>
        </w:rPr>
      </w:pPr>
    </w:p>
    <w:p w:rsidR="002032D7" w:rsidRDefault="002032D7" w:rsidP="002032D7">
      <w:pPr>
        <w:ind w:firstLine="708"/>
        <w:jc w:val="both"/>
      </w:pPr>
      <w:r w:rsidRPr="00FC7932">
        <w:t>В 201</w:t>
      </w:r>
      <w:r>
        <w:t>6</w:t>
      </w:r>
      <w:r w:rsidRPr="00FC7932">
        <w:t xml:space="preserve"> году бы</w:t>
      </w:r>
      <w:r>
        <w:t xml:space="preserve">ло предоставлено </w:t>
      </w:r>
      <w:r w:rsidRPr="009E458B">
        <w:rPr>
          <w:rFonts w:eastAsia="Calibri"/>
        </w:rPr>
        <w:t>субсидий из бюджета города Москвы в сумме</w:t>
      </w:r>
      <w:r>
        <w:rPr>
          <w:rFonts w:eastAsia="Calibri"/>
          <w:b/>
          <w:i/>
          <w:color w:val="FF0000"/>
        </w:rPr>
        <w:t>3 032 057</w:t>
      </w:r>
      <w:r w:rsidRPr="00E33F25">
        <w:rPr>
          <w:b/>
          <w:i/>
          <w:color w:val="FF0000"/>
        </w:rPr>
        <w:t xml:space="preserve">(три миллиона </w:t>
      </w:r>
      <w:r>
        <w:rPr>
          <w:b/>
          <w:i/>
          <w:color w:val="FF0000"/>
        </w:rPr>
        <w:t>тридцать две</w:t>
      </w:r>
      <w:r w:rsidRPr="00E33F25">
        <w:rPr>
          <w:b/>
          <w:i/>
          <w:color w:val="FF0000"/>
        </w:rPr>
        <w:t xml:space="preserve"> тысяч</w:t>
      </w:r>
      <w:r>
        <w:rPr>
          <w:b/>
          <w:i/>
          <w:color w:val="FF0000"/>
        </w:rPr>
        <w:t>ипятьдесят семь</w:t>
      </w:r>
      <w:r w:rsidRPr="00E33F25">
        <w:rPr>
          <w:b/>
          <w:i/>
          <w:color w:val="FF0000"/>
        </w:rPr>
        <w:t>) рубл</w:t>
      </w:r>
      <w:r>
        <w:rPr>
          <w:b/>
          <w:i/>
          <w:color w:val="FF0000"/>
        </w:rPr>
        <w:t>ей14</w:t>
      </w:r>
      <w:r w:rsidRPr="00E33F25">
        <w:rPr>
          <w:b/>
          <w:i/>
          <w:color w:val="FF0000"/>
        </w:rPr>
        <w:t xml:space="preserve"> копеек,</w:t>
      </w:r>
      <w:r w:rsidRPr="004E01AF">
        <w:t xml:space="preserve">в целях возмещения недополученных доходов </w:t>
      </w:r>
      <w:r>
        <w:t>бюджетным учреждениям</w:t>
      </w:r>
      <w:r w:rsidRPr="004E01AF">
        <w:t xml:space="preserve"> на содержание и текущий ремонт общего имущества в многоквартирных домах, находящихся в управлении </w:t>
      </w:r>
      <w:r>
        <w:t>ГБУ «Жилищник Бабушкинского района».</w:t>
      </w:r>
    </w:p>
    <w:p w:rsidR="002032D7" w:rsidRPr="00FC7932" w:rsidRDefault="002032D7" w:rsidP="002032D7">
      <w:pPr>
        <w:ind w:firstLine="708"/>
        <w:jc w:val="both"/>
      </w:pPr>
    </w:p>
    <w:tbl>
      <w:tblPr>
        <w:tblStyle w:val="a6"/>
        <w:tblW w:w="9755" w:type="dxa"/>
        <w:tblLook w:val="04A0"/>
      </w:tblPr>
      <w:tblGrid>
        <w:gridCol w:w="821"/>
        <w:gridCol w:w="5961"/>
        <w:gridCol w:w="1820"/>
        <w:gridCol w:w="1153"/>
      </w:tblGrid>
      <w:tr w:rsidR="002032D7" w:rsidRPr="00FC7932" w:rsidTr="005B4E54">
        <w:trPr>
          <w:trHeight w:val="3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№пп</w:t>
            </w:r>
          </w:p>
        </w:tc>
        <w:tc>
          <w:tcPr>
            <w:tcW w:w="596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820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2032D7" w:rsidRPr="00FC7932" w:rsidTr="005B4E54">
        <w:trPr>
          <w:trHeight w:val="3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управлению МКД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454 808,57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14,92</w:t>
            </w:r>
          </w:p>
        </w:tc>
      </w:tr>
      <w:tr w:rsidR="002032D7" w:rsidRPr="00FC7932" w:rsidTr="005B4E54">
        <w:trPr>
          <w:trHeight w:val="6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санитарному  содержанию помещений общего  пользования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606 411,43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20,01</w:t>
            </w:r>
          </w:p>
        </w:tc>
      </w:tr>
      <w:tr w:rsidR="002032D7" w:rsidRPr="00FC7932" w:rsidTr="005B4E54">
        <w:trPr>
          <w:trHeight w:val="6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планово-предупредительный ремонт (ППР) помещений общего пользования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576 090,86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18,91</w:t>
            </w:r>
          </w:p>
        </w:tc>
      </w:tr>
      <w:tr w:rsidR="002032D7" w:rsidRPr="00FC7932" w:rsidTr="005B4E54">
        <w:trPr>
          <w:trHeight w:val="6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внутридомовых инженерных коммуникаций и оборудования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515 449,71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17,08</w:t>
            </w:r>
          </w:p>
        </w:tc>
      </w:tr>
      <w:tr w:rsidR="002032D7" w:rsidRPr="00FC7932" w:rsidTr="005B4E54">
        <w:trPr>
          <w:trHeight w:val="6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обслуживанию, текущему ремонту и содержанию лифтового оборудования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212 244,00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</w:tr>
      <w:tr w:rsidR="002032D7" w:rsidRPr="00FC7932" w:rsidTr="005B4E54">
        <w:trPr>
          <w:trHeight w:val="6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противопожарной безопасности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60 641,14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2032D7" w:rsidRPr="00FC7932" w:rsidTr="005B4E54">
        <w:trPr>
          <w:trHeight w:val="3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вентиляции и газоходов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30 320,57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</w:tr>
      <w:tr w:rsidR="002032D7" w:rsidRPr="00FC7932" w:rsidTr="005B4E54">
        <w:trPr>
          <w:trHeight w:val="6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ППР систем газораспределения и газового оборудования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60 641,14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2032D7" w:rsidRPr="00FC7932" w:rsidTr="005B4E54">
        <w:trPr>
          <w:trHeight w:val="6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Внеплановые и аварийные работы по восстановлению общего имущества МКД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30 320,57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2032D7" w:rsidRPr="00FC7932" w:rsidTr="005B4E54">
        <w:trPr>
          <w:trHeight w:val="9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Расходы за электроэнергию,потребленную на дежурное освещение мест общего пользования и работу лифтов (общедомовые нужды)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181 923,43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</w:tr>
      <w:tr w:rsidR="002032D7" w:rsidRPr="00FC7932" w:rsidTr="005B4E54">
        <w:trPr>
          <w:trHeight w:val="3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Расходы за воду, потребленную на общедомовые нужды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121 282,29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2032D7" w:rsidRPr="00FC7932" w:rsidTr="005B4E54">
        <w:trPr>
          <w:trHeight w:val="3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1" w:type="dxa"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Прочие работы по содержанию и ремонту общего имущества МКД</w:t>
            </w:r>
          </w:p>
        </w:tc>
        <w:tc>
          <w:tcPr>
            <w:tcW w:w="1820" w:type="dxa"/>
            <w:noWrap/>
          </w:tcPr>
          <w:p w:rsidR="002032D7" w:rsidRPr="00C60A42" w:rsidRDefault="002032D7" w:rsidP="005B4E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60A4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181 923,43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2032D7" w:rsidRPr="00FC7932" w:rsidTr="005B4E54">
        <w:trPr>
          <w:trHeight w:val="300"/>
        </w:trPr>
        <w:tc>
          <w:tcPr>
            <w:tcW w:w="82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1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noWrap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3 032 057,14</w:t>
            </w:r>
          </w:p>
        </w:tc>
        <w:tc>
          <w:tcPr>
            <w:tcW w:w="1153" w:type="dxa"/>
            <w:noWrap/>
            <w:hideMark/>
          </w:tcPr>
          <w:p w:rsidR="002032D7" w:rsidRPr="00FC7932" w:rsidRDefault="002032D7" w:rsidP="005B4E5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</w:tbl>
    <w:p w:rsidR="002032D7" w:rsidRPr="00FC7932" w:rsidRDefault="002032D7" w:rsidP="002032D7">
      <w:pPr>
        <w:tabs>
          <w:tab w:val="left" w:pos="3048"/>
        </w:tabs>
        <w:jc w:val="both"/>
      </w:pPr>
      <w:r>
        <w:tab/>
      </w:r>
    </w:p>
    <w:p w:rsidR="002032D7" w:rsidRDefault="002032D7" w:rsidP="00E3507B">
      <w:pPr>
        <w:ind w:firstLine="709"/>
        <w:contextualSpacing/>
        <w:jc w:val="both"/>
        <w:rPr>
          <w:b/>
        </w:rPr>
      </w:pPr>
    </w:p>
    <w:p w:rsidR="00B41A83" w:rsidRPr="00B41A83" w:rsidRDefault="00B41A83" w:rsidP="00E3507B">
      <w:pPr>
        <w:ind w:firstLine="709"/>
        <w:contextualSpacing/>
        <w:jc w:val="both"/>
        <w:rPr>
          <w:b/>
        </w:rPr>
      </w:pPr>
    </w:p>
    <w:p w:rsidR="00F1470D" w:rsidRPr="00FC7932" w:rsidRDefault="00F1470D" w:rsidP="00E3507B">
      <w:pPr>
        <w:jc w:val="both"/>
      </w:pPr>
    </w:p>
    <w:p w:rsidR="003B2859" w:rsidRDefault="003B2859" w:rsidP="00E3507B">
      <w:pPr>
        <w:jc w:val="both"/>
      </w:pPr>
    </w:p>
    <w:p w:rsidR="00494326" w:rsidRPr="00E804D9" w:rsidRDefault="00494326" w:rsidP="00E3507B">
      <w:pPr>
        <w:spacing w:after="200" w:line="276" w:lineRule="auto"/>
        <w:jc w:val="center"/>
        <w:rPr>
          <w:b/>
          <w:color w:val="000000" w:themeColor="text1"/>
        </w:rPr>
      </w:pPr>
      <w:r w:rsidRPr="00E804D9">
        <w:rPr>
          <w:b/>
          <w:color w:val="000000" w:themeColor="text1"/>
        </w:rPr>
        <w:t>Подготовка к зиме объектов жилищного фонда</w:t>
      </w:r>
    </w:p>
    <w:p w:rsidR="00B00575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управлении ГБУ «Жил</w:t>
      </w:r>
      <w:r>
        <w:rPr>
          <w:rFonts w:eastAsia="Times New Roman"/>
          <w:color w:val="000000" w:themeColor="text1"/>
          <w:lang w:eastAsia="ru-RU"/>
        </w:rPr>
        <w:t>ищник  Бабушкинского района</w:t>
      </w:r>
      <w:r w:rsidR="0024077D">
        <w:rPr>
          <w:rFonts w:eastAsia="Times New Roman"/>
          <w:color w:val="000000" w:themeColor="text1"/>
          <w:lang w:eastAsia="ru-RU"/>
        </w:rPr>
        <w:t>» в 2016</w:t>
      </w:r>
      <w:r w:rsidR="002239C3">
        <w:rPr>
          <w:rFonts w:eastAsia="Times New Roman"/>
          <w:color w:val="000000" w:themeColor="text1"/>
          <w:lang w:eastAsia="ru-RU"/>
        </w:rPr>
        <w:t xml:space="preserve"> году находились</w:t>
      </w:r>
      <w:r w:rsidRPr="003B2859">
        <w:rPr>
          <w:rFonts w:eastAsia="Times New Roman"/>
          <w:color w:val="000000" w:themeColor="text1"/>
          <w:lang w:eastAsia="ru-RU"/>
        </w:rPr>
        <w:t xml:space="preserve"> </w:t>
      </w:r>
      <w:r w:rsidR="0024077D">
        <w:rPr>
          <w:rFonts w:eastAsia="Times New Roman"/>
          <w:b/>
          <w:color w:val="000000" w:themeColor="text1"/>
          <w:lang w:eastAsia="ru-RU"/>
        </w:rPr>
        <w:t>104  жилых дома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, плюс </w:t>
      </w:r>
      <w:r w:rsidR="00B00575">
        <w:rPr>
          <w:rFonts w:eastAsia="Times New Roman"/>
          <w:b/>
          <w:color w:val="000000" w:themeColor="text1"/>
          <w:lang w:eastAsia="ru-RU"/>
        </w:rPr>
        <w:t xml:space="preserve">1 ТСЖ </w:t>
      </w:r>
      <w:r>
        <w:rPr>
          <w:rFonts w:eastAsia="Times New Roman"/>
          <w:b/>
          <w:color w:val="000000" w:themeColor="text1"/>
          <w:lang w:eastAsia="ru-RU"/>
        </w:rPr>
        <w:t xml:space="preserve"> находящееся</w:t>
      </w:r>
      <w:r w:rsidRPr="003B2859">
        <w:rPr>
          <w:rFonts w:eastAsia="Times New Roman"/>
          <w:b/>
          <w:color w:val="000000" w:themeColor="text1"/>
          <w:lang w:eastAsia="ru-RU"/>
        </w:rPr>
        <w:t xml:space="preserve"> на технич</w:t>
      </w:r>
      <w:r w:rsidR="00B00575">
        <w:rPr>
          <w:rFonts w:eastAsia="Times New Roman"/>
          <w:b/>
          <w:color w:val="000000" w:themeColor="text1"/>
          <w:lang w:eastAsia="ru-RU"/>
        </w:rPr>
        <w:t>еском обслуживании</w:t>
      </w:r>
      <w:r w:rsidR="00B00575">
        <w:rPr>
          <w:rFonts w:eastAsia="Times New Roman"/>
          <w:color w:val="000000" w:themeColor="text1"/>
          <w:lang w:eastAsia="ru-RU"/>
        </w:rPr>
        <w:t>.</w:t>
      </w:r>
    </w:p>
    <w:p w:rsidR="00494326" w:rsidRPr="003B2859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>В соответствии с  распоряжением 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</w:t>
      </w:r>
      <w:r w:rsidR="0024077D">
        <w:rPr>
          <w:rFonts w:eastAsia="Times New Roman"/>
          <w:color w:val="000000" w:themeColor="text1"/>
          <w:lang w:eastAsia="ru-RU"/>
        </w:rPr>
        <w:t>лось  в срок до  1 сентября 2016</w:t>
      </w:r>
      <w:r w:rsidRPr="003B2859">
        <w:rPr>
          <w:rFonts w:eastAsia="Times New Roman"/>
          <w:color w:val="000000" w:themeColor="text1"/>
          <w:lang w:eastAsia="ru-RU"/>
        </w:rPr>
        <w:t xml:space="preserve"> года.</w:t>
      </w:r>
    </w:p>
    <w:p w:rsidR="00494326" w:rsidRPr="003B2859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организационные мероприятия проведены в установленные сроки:  составлены и согласованы графики опрессовки систем центрального отопления, промывки систем центрального отопления, подписаны приказы по ГКУ ИС района, ГБУ </w:t>
      </w:r>
      <w:r>
        <w:rPr>
          <w:rFonts w:eastAsia="Times New Roman"/>
          <w:color w:val="000000" w:themeColor="text1"/>
          <w:lang w:eastAsia="ru-RU"/>
        </w:rPr>
        <w:t>«</w:t>
      </w:r>
      <w:r w:rsidRPr="003B2859">
        <w:rPr>
          <w:rFonts w:eastAsia="Times New Roman"/>
          <w:color w:val="000000" w:themeColor="text1"/>
          <w:lang w:eastAsia="ru-RU"/>
        </w:rPr>
        <w:t xml:space="preserve">Жилищник </w:t>
      </w:r>
      <w:r>
        <w:rPr>
          <w:rFonts w:eastAsia="Times New Roman"/>
          <w:color w:val="000000" w:themeColor="text1"/>
          <w:lang w:eastAsia="ru-RU"/>
        </w:rPr>
        <w:t xml:space="preserve">Бабушкинского </w:t>
      </w:r>
      <w:r w:rsidRPr="003B2859">
        <w:rPr>
          <w:rFonts w:eastAsia="Times New Roman"/>
          <w:color w:val="000000" w:themeColor="text1"/>
          <w:lang w:eastAsia="ru-RU"/>
        </w:rPr>
        <w:t>района</w:t>
      </w:r>
      <w:r>
        <w:rPr>
          <w:rFonts w:eastAsia="Times New Roman"/>
          <w:color w:val="000000" w:themeColor="text1"/>
          <w:lang w:eastAsia="ru-RU"/>
        </w:rPr>
        <w:t>»</w:t>
      </w:r>
      <w:r w:rsidRPr="003B2859">
        <w:rPr>
          <w:rFonts w:eastAsia="Times New Roman"/>
          <w:color w:val="000000" w:themeColor="text1"/>
          <w:lang w:eastAsia="ru-RU"/>
        </w:rPr>
        <w:t>, подрядным организациям.</w:t>
      </w:r>
    </w:p>
    <w:p w:rsidR="00494326" w:rsidRPr="003B2859" w:rsidRDefault="00494326" w:rsidP="00E3507B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3B2859">
        <w:rPr>
          <w:rFonts w:eastAsia="Times New Roman"/>
          <w:color w:val="000000" w:themeColor="text1"/>
          <w:lang w:eastAsia="ru-RU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ГБУ «Ж</w:t>
      </w:r>
      <w:r w:rsidR="0024077D">
        <w:rPr>
          <w:color w:val="000000" w:themeColor="text1"/>
        </w:rPr>
        <w:t xml:space="preserve">илищник Бабушкинского района»  в зимний период  </w:t>
      </w:r>
      <w:r>
        <w:rPr>
          <w:color w:val="000000" w:themeColor="text1"/>
        </w:rPr>
        <w:t xml:space="preserve"> </w:t>
      </w:r>
      <w:r w:rsidR="0024077D">
        <w:rPr>
          <w:color w:val="000000" w:themeColor="text1"/>
        </w:rPr>
        <w:t xml:space="preserve">использует </w:t>
      </w:r>
      <w:r>
        <w:rPr>
          <w:color w:val="000000" w:themeColor="text1"/>
        </w:rPr>
        <w:t>9</w:t>
      </w:r>
      <w:r w:rsidRPr="003B2859">
        <w:rPr>
          <w:color w:val="000000" w:themeColor="text1"/>
        </w:rPr>
        <w:t xml:space="preserve"> передвижных электростанций,  </w:t>
      </w:r>
      <w:r>
        <w:rPr>
          <w:color w:val="000000" w:themeColor="text1"/>
        </w:rPr>
        <w:t>16</w:t>
      </w:r>
      <w:r w:rsidRPr="003B2859">
        <w:rPr>
          <w:color w:val="000000" w:themeColor="text1"/>
        </w:rPr>
        <w:t xml:space="preserve"> тепловых пу</w:t>
      </w:r>
      <w:r w:rsidR="0024077D">
        <w:rPr>
          <w:color w:val="000000" w:themeColor="text1"/>
        </w:rPr>
        <w:t>шек, также  организовано  24</w:t>
      </w:r>
      <w:r>
        <w:rPr>
          <w:color w:val="000000" w:themeColor="text1"/>
        </w:rPr>
        <w:t xml:space="preserve"> бригад</w:t>
      </w:r>
      <w:r w:rsidR="0024077D">
        <w:rPr>
          <w:color w:val="000000" w:themeColor="text1"/>
        </w:rPr>
        <w:t>ы в количестве 72</w:t>
      </w:r>
      <w:r w:rsidRPr="003B2859">
        <w:rPr>
          <w:color w:val="000000" w:themeColor="text1"/>
        </w:rPr>
        <w:t xml:space="preserve"> человек</w:t>
      </w:r>
      <w:r w:rsidR="0024077D">
        <w:rPr>
          <w:color w:val="000000" w:themeColor="text1"/>
        </w:rPr>
        <w:t>а</w:t>
      </w:r>
      <w:r w:rsidRPr="003B2859">
        <w:rPr>
          <w:color w:val="000000" w:themeColor="text1"/>
        </w:rPr>
        <w:t xml:space="preserve">  по очистке</w:t>
      </w:r>
      <w:r>
        <w:rPr>
          <w:color w:val="000000" w:themeColor="text1"/>
        </w:rPr>
        <w:t xml:space="preserve"> кровли и козырьков </w:t>
      </w:r>
      <w:r w:rsidRPr="003B2859">
        <w:rPr>
          <w:color w:val="000000" w:themeColor="text1"/>
        </w:rPr>
        <w:t xml:space="preserve"> жилых домов. Рабочие  прошли обучение, медицинскую комиссию,  обеспечены необходимым инвентарем.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Постоянный контроль за состоянием дворовых территории, мест массового скопления  и подъездами жилых д</w:t>
      </w:r>
      <w:r>
        <w:rPr>
          <w:color w:val="000000" w:themeColor="text1"/>
        </w:rPr>
        <w:t xml:space="preserve">омов осуществлялся с помощью </w:t>
      </w:r>
      <w:r w:rsidRPr="003B2859">
        <w:rPr>
          <w:color w:val="000000" w:themeColor="text1"/>
        </w:rPr>
        <w:t xml:space="preserve"> камер видеонаблюдения, в то</w:t>
      </w:r>
      <w:r w:rsidR="00B41A83">
        <w:rPr>
          <w:color w:val="000000" w:themeColor="text1"/>
        </w:rPr>
        <w:t xml:space="preserve">м числе на подъездах домов в количестве </w:t>
      </w:r>
      <w:r>
        <w:rPr>
          <w:color w:val="000000" w:themeColor="text1"/>
        </w:rPr>
        <w:t>579</w:t>
      </w:r>
      <w:r w:rsidR="00B41A83">
        <w:rPr>
          <w:color w:val="000000" w:themeColor="text1"/>
        </w:rPr>
        <w:t xml:space="preserve"> ед.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>В период</w:t>
      </w:r>
      <w:r>
        <w:rPr>
          <w:color w:val="000000" w:themeColor="text1"/>
        </w:rPr>
        <w:t xml:space="preserve"> сильных </w:t>
      </w:r>
      <w:r w:rsidRPr="003B2859">
        <w:rPr>
          <w:color w:val="000000" w:themeColor="text1"/>
        </w:rPr>
        <w:t xml:space="preserve"> морозов серьезных аварийных ситуаций в </w:t>
      </w:r>
      <w:r w:rsidR="004F3145">
        <w:rPr>
          <w:color w:val="000000" w:themeColor="text1"/>
        </w:rPr>
        <w:t xml:space="preserve">жилищном комплексе </w:t>
      </w:r>
      <w:r w:rsidRPr="003B2859">
        <w:rPr>
          <w:color w:val="000000" w:themeColor="text1"/>
        </w:rPr>
        <w:t xml:space="preserve"> допущено не было, что в первую очередь говорит о качественно</w:t>
      </w:r>
      <w:r>
        <w:rPr>
          <w:color w:val="000000" w:themeColor="text1"/>
        </w:rPr>
        <w:t xml:space="preserve">й подготовке жилого фонда </w:t>
      </w:r>
      <w:r w:rsidRPr="003B2859">
        <w:rPr>
          <w:color w:val="000000" w:themeColor="text1"/>
        </w:rPr>
        <w:t xml:space="preserve"> к зиме.</w:t>
      </w:r>
    </w:p>
    <w:p w:rsidR="00494326" w:rsidRPr="003B2859" w:rsidRDefault="00494326" w:rsidP="00E3507B">
      <w:pPr>
        <w:ind w:firstLine="709"/>
        <w:contextualSpacing/>
        <w:jc w:val="both"/>
        <w:rPr>
          <w:color w:val="000000" w:themeColor="text1"/>
        </w:rPr>
      </w:pPr>
      <w:r w:rsidRPr="003B2859">
        <w:rPr>
          <w:color w:val="000000" w:themeColor="text1"/>
        </w:rPr>
        <w:t xml:space="preserve">В целом, благодаря слаженной работе при подготовке жилого фонда </w:t>
      </w:r>
      <w:r w:rsidR="004F3145">
        <w:rPr>
          <w:color w:val="000000" w:themeColor="text1"/>
        </w:rPr>
        <w:t xml:space="preserve">в управлении ГБУ «Жилищник Бабушкинского района» </w:t>
      </w:r>
      <w:r w:rsidRPr="003B2859">
        <w:rPr>
          <w:color w:val="000000" w:themeColor="text1"/>
        </w:rPr>
        <w:t xml:space="preserve">к зиме, ситуация оставалась стабильной весь зимний период. </w:t>
      </w:r>
    </w:p>
    <w:p w:rsidR="00494326" w:rsidRPr="003B2859" w:rsidRDefault="00494326" w:rsidP="00E3507B">
      <w:pPr>
        <w:ind w:firstLine="709"/>
        <w:contextualSpacing/>
        <w:jc w:val="both"/>
        <w:rPr>
          <w:i/>
          <w:color w:val="000000" w:themeColor="text1"/>
        </w:rPr>
      </w:pPr>
      <w:r w:rsidRPr="003B2859">
        <w:rPr>
          <w:color w:val="000000" w:themeColor="text1"/>
        </w:rPr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494326" w:rsidRPr="001270F2" w:rsidRDefault="00494326" w:rsidP="00E3507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домах в </w:t>
      </w:r>
      <w:r w:rsidRPr="001270F2">
        <w:rPr>
          <w:rFonts w:eastAsia="Times New Roman"/>
          <w:lang w:eastAsia="ru-RU"/>
        </w:rPr>
        <w:t xml:space="preserve"> уп</w:t>
      </w:r>
      <w:r>
        <w:rPr>
          <w:rFonts w:eastAsia="Times New Roman"/>
          <w:lang w:eastAsia="ru-RU"/>
        </w:rPr>
        <w:t xml:space="preserve">равлении ГБУ «Жилищник </w:t>
      </w:r>
      <w:r w:rsidRPr="00367EB8">
        <w:rPr>
          <w:rFonts w:eastAsia="Times New Roman"/>
          <w:b/>
          <w:lang w:eastAsia="ru-RU"/>
        </w:rPr>
        <w:t xml:space="preserve"> </w:t>
      </w:r>
      <w:r w:rsidRPr="00367EB8">
        <w:rPr>
          <w:rFonts w:eastAsia="Times New Roman"/>
          <w:lang w:eastAsia="ru-RU"/>
        </w:rPr>
        <w:t>Бабушкинского</w:t>
      </w:r>
      <w:r w:rsidR="0024077D">
        <w:rPr>
          <w:rFonts w:eastAsia="Times New Roman"/>
          <w:lang w:eastAsia="ru-RU"/>
        </w:rPr>
        <w:t xml:space="preserve"> района» создано 104</w:t>
      </w:r>
      <w:r w:rsidRPr="001270F2">
        <w:rPr>
          <w:rFonts w:eastAsia="Times New Roman"/>
          <w:lang w:eastAsia="ru-RU"/>
        </w:rPr>
        <w:t xml:space="preserve"> Совета многоквартирных домов. С</w:t>
      </w:r>
      <w:r>
        <w:rPr>
          <w:rFonts w:eastAsia="Times New Roman"/>
          <w:lang w:eastAsia="ru-RU"/>
        </w:rPr>
        <w:t xml:space="preserve">овет дома осуществляет контроль </w:t>
      </w:r>
      <w:r w:rsidR="0024077D">
        <w:rPr>
          <w:rFonts w:eastAsia="Times New Roman"/>
          <w:lang w:eastAsia="ru-RU"/>
        </w:rPr>
        <w:t xml:space="preserve"> </w:t>
      </w:r>
      <w:r w:rsidRPr="001270F2">
        <w:rPr>
          <w:rFonts w:eastAsia="Times New Roman"/>
          <w:lang w:eastAsia="ru-RU"/>
        </w:rPr>
        <w:t>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494326" w:rsidRPr="001270F2" w:rsidRDefault="00494326" w:rsidP="00E3507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270F2">
        <w:rPr>
          <w:rFonts w:eastAsia="Times New Roman"/>
          <w:lang w:eastAsia="ru-RU"/>
        </w:rPr>
        <w:t xml:space="preserve">На общих собраниях собственников помещений совместно с представителями ГБУ «Жилищник </w:t>
      </w:r>
      <w:r>
        <w:rPr>
          <w:rFonts w:eastAsia="Times New Roman"/>
          <w:lang w:eastAsia="ru-RU"/>
        </w:rPr>
        <w:t xml:space="preserve">Бабушкинского </w:t>
      </w:r>
      <w:r w:rsidRPr="001270F2">
        <w:rPr>
          <w:rFonts w:eastAsia="Times New Roman"/>
          <w:lang w:eastAsia="ru-RU"/>
        </w:rPr>
        <w:t xml:space="preserve">района </w:t>
      </w:r>
      <w:r>
        <w:rPr>
          <w:rFonts w:eastAsia="Times New Roman"/>
          <w:lang w:eastAsia="ru-RU"/>
        </w:rPr>
        <w:t>» в течение 201</w:t>
      </w:r>
      <w:r w:rsidR="0024077D">
        <w:rPr>
          <w:rFonts w:eastAsia="Times New Roman"/>
          <w:lang w:eastAsia="ru-RU"/>
        </w:rPr>
        <w:t>6</w:t>
      </w:r>
      <w:r w:rsidRPr="001270F2">
        <w:rPr>
          <w:rFonts w:eastAsia="Times New Roman"/>
          <w:lang w:eastAsia="ru-RU"/>
        </w:rPr>
        <w:t xml:space="preserve"> года постоянно рассматривались предложения жителей о порядке </w:t>
      </w:r>
      <w:r w:rsidRPr="001270F2">
        <w:rPr>
          <w:rFonts w:eastAsia="Times New Roman"/>
          <w:lang w:eastAsia="ru-RU"/>
        </w:rPr>
        <w:lastRenderedPageBreak/>
        <w:t>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494326" w:rsidRPr="001270F2" w:rsidRDefault="00494326" w:rsidP="00E3507B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494326" w:rsidRPr="00051124" w:rsidRDefault="00494326" w:rsidP="00E3507B">
      <w:pPr>
        <w:pStyle w:val="a3"/>
        <w:spacing w:after="200" w:line="276" w:lineRule="auto"/>
        <w:ind w:left="360"/>
        <w:jc w:val="center"/>
        <w:rPr>
          <w:b/>
        </w:rPr>
      </w:pPr>
      <w:r w:rsidRPr="00051124">
        <w:rPr>
          <w:b/>
        </w:rPr>
        <w:t>Работа по контролю за состоянием</w:t>
      </w:r>
      <w:r w:rsidR="004F3145">
        <w:rPr>
          <w:b/>
        </w:rPr>
        <w:t xml:space="preserve"> подвалов, чердаков, подъездов,</w:t>
      </w:r>
      <w:r w:rsidR="003B3C9E">
        <w:rPr>
          <w:b/>
        </w:rPr>
        <w:t xml:space="preserve"> </w:t>
      </w:r>
      <w:r w:rsidRPr="00051124">
        <w:rPr>
          <w:b/>
        </w:rPr>
        <w:t>домовладений</w:t>
      </w:r>
    </w:p>
    <w:p w:rsidR="00494326" w:rsidRPr="00051124" w:rsidRDefault="00494326" w:rsidP="00E3507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ГБУ «Жилищник Бабушкинского района</w:t>
      </w:r>
      <w:r w:rsidRPr="00051124">
        <w:rPr>
          <w:rFonts w:eastAsia="Times New Roman"/>
          <w:lang w:eastAsia="ru-RU"/>
        </w:rPr>
        <w:t xml:space="preserve">» осуществляет контроль за содержанием в технически исправном состоянии подвальных и чердачных помещений и их закрытие.  Выполнены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494326" w:rsidRPr="00051124" w:rsidRDefault="00494326" w:rsidP="00E3507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51124">
        <w:rPr>
          <w:rFonts w:eastAsia="Times New Roman"/>
          <w:lang w:eastAsia="ru-RU"/>
        </w:rPr>
        <w:t xml:space="preserve">В целях обеспечения контроля за закрытием подвалов </w:t>
      </w:r>
      <w:r>
        <w:rPr>
          <w:rFonts w:eastAsia="Times New Roman"/>
          <w:lang w:eastAsia="ru-RU"/>
        </w:rPr>
        <w:t>и чердаков ГБУ «Жилищник Бабушкинского района</w:t>
      </w:r>
      <w:r w:rsidRPr="00051124">
        <w:rPr>
          <w:rFonts w:eastAsia="Times New Roman"/>
          <w:lang w:eastAsia="ru-RU"/>
        </w:rPr>
        <w:t>» совместно сотрудниками ОВД и ОПОП проводятся плановые и внеплановые проверки. Данный вопрос находится на п</w:t>
      </w:r>
      <w:r>
        <w:rPr>
          <w:rFonts w:eastAsia="Times New Roman"/>
          <w:lang w:eastAsia="ru-RU"/>
        </w:rPr>
        <w:t>остоянном контроле</w:t>
      </w:r>
      <w:r w:rsidRPr="00051124">
        <w:rPr>
          <w:rFonts w:eastAsia="Times New Roman"/>
          <w:lang w:eastAsia="ru-RU"/>
        </w:rPr>
        <w:t xml:space="preserve">. </w:t>
      </w:r>
    </w:p>
    <w:p w:rsidR="00494326" w:rsidRPr="003B2859" w:rsidRDefault="00494326" w:rsidP="00E3507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494326" w:rsidRDefault="00494326" w:rsidP="00E3507B">
      <w:pPr>
        <w:spacing w:after="200" w:line="276" w:lineRule="auto"/>
        <w:jc w:val="center"/>
        <w:rPr>
          <w:b/>
          <w:color w:val="000000" w:themeColor="text1"/>
        </w:rPr>
      </w:pPr>
      <w:r w:rsidRPr="003B2859">
        <w:rPr>
          <w:b/>
          <w:color w:val="000000" w:themeColor="text1"/>
        </w:rPr>
        <w:t>Работа с собственниками помещений в МКД</w:t>
      </w:r>
    </w:p>
    <w:p w:rsidR="00D1390C" w:rsidRPr="00B96717" w:rsidRDefault="00D1390C" w:rsidP="00D1390C">
      <w:pPr>
        <w:ind w:firstLine="708"/>
        <w:jc w:val="both"/>
        <w:rPr>
          <w:color w:val="000000" w:themeColor="text1"/>
        </w:rPr>
      </w:pPr>
      <w:r w:rsidRPr="00B96717">
        <w:rPr>
          <w:color w:val="000000" w:themeColor="text1"/>
        </w:rPr>
        <w:t xml:space="preserve">Важнейшая задача для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</w:t>
      </w:r>
    </w:p>
    <w:p w:rsidR="00D1390C" w:rsidRPr="00B96717" w:rsidRDefault="00D1390C" w:rsidP="00D1390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состоянию на 01.01</w:t>
      </w:r>
      <w:r w:rsidRPr="00B4181A">
        <w:rPr>
          <w:color w:val="000000" w:themeColor="text1"/>
        </w:rPr>
        <w:t>.201</w:t>
      </w:r>
      <w:r>
        <w:rPr>
          <w:color w:val="000000" w:themeColor="text1"/>
        </w:rPr>
        <w:t>7</w:t>
      </w:r>
      <w:r w:rsidRPr="00B4181A">
        <w:rPr>
          <w:color w:val="000000" w:themeColor="text1"/>
        </w:rPr>
        <w:t xml:space="preserve"> для оплаты за ЖКУ в районе открыто </w:t>
      </w:r>
      <w:r>
        <w:rPr>
          <w:color w:val="000000" w:themeColor="text1"/>
        </w:rPr>
        <w:t>9 875</w:t>
      </w:r>
      <w:r w:rsidRPr="00B4181A">
        <w:rPr>
          <w:color w:val="000000" w:themeColor="text1"/>
        </w:rPr>
        <w:t xml:space="preserve"> лицевых счетов. Ежемесячные начисления за ЖКУ составляют порядка </w:t>
      </w:r>
      <w:r>
        <w:rPr>
          <w:color w:val="000000" w:themeColor="text1"/>
        </w:rPr>
        <w:t xml:space="preserve">32 </w:t>
      </w:r>
      <w:r w:rsidRPr="00B4181A">
        <w:rPr>
          <w:color w:val="000000" w:themeColor="text1"/>
        </w:rPr>
        <w:t>миллионов рублей.</w:t>
      </w:r>
    </w:p>
    <w:p w:rsidR="00D1390C" w:rsidRPr="00B96717" w:rsidRDefault="00D1390C" w:rsidP="00D1390C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О</w:t>
      </w:r>
      <w:r w:rsidRPr="00B96717">
        <w:rPr>
          <w:color w:val="000000" w:themeColor="text1"/>
        </w:rPr>
        <w:t>тделом</w:t>
      </w:r>
      <w:r>
        <w:rPr>
          <w:color w:val="000000" w:themeColor="text1"/>
        </w:rPr>
        <w:t xml:space="preserve"> по работе с физическими и юридическими лицами</w:t>
      </w:r>
      <w:r w:rsidRPr="00B96717">
        <w:rPr>
          <w:color w:val="000000" w:themeColor="text1"/>
        </w:rPr>
        <w:t xml:space="preserve"> </w:t>
      </w:r>
      <w:r w:rsidRPr="00B96717">
        <w:rPr>
          <w:rFonts w:eastAsia="Times New Roman"/>
          <w:color w:val="000000" w:themeColor="text1"/>
        </w:rPr>
        <w:t xml:space="preserve">ГБУ «Жилищник </w:t>
      </w:r>
      <w:r>
        <w:rPr>
          <w:rFonts w:eastAsia="Times New Roman"/>
          <w:color w:val="000000" w:themeColor="text1"/>
        </w:rPr>
        <w:t>Бабушкинского района»</w:t>
      </w:r>
      <w:r w:rsidRPr="00B96717">
        <w:rPr>
          <w:rFonts w:eastAsia="Times New Roman"/>
          <w:color w:val="000000" w:themeColor="text1"/>
        </w:rPr>
        <w:t xml:space="preserve"> </w:t>
      </w:r>
      <w:r w:rsidRPr="00B96717">
        <w:rPr>
          <w:color w:val="000000" w:themeColor="text1"/>
        </w:rPr>
        <w:t xml:space="preserve">активизирована работа по реализации сбора задолженности за жилищно-коммунальные услуги в части проведения мероприятий </w:t>
      </w:r>
      <w:r>
        <w:rPr>
          <w:color w:val="000000" w:themeColor="text1"/>
        </w:rPr>
        <w:t>по</w:t>
      </w:r>
      <w:r w:rsidRPr="00B96717">
        <w:rPr>
          <w:color w:val="000000" w:themeColor="text1"/>
        </w:rPr>
        <w:t xml:space="preserve"> поквартирн</w:t>
      </w:r>
      <w:r>
        <w:rPr>
          <w:color w:val="000000" w:themeColor="text1"/>
        </w:rPr>
        <w:t>ому</w:t>
      </w:r>
      <w:r w:rsidRPr="00B96717">
        <w:rPr>
          <w:color w:val="000000" w:themeColor="text1"/>
        </w:rPr>
        <w:t xml:space="preserve"> обход</w:t>
      </w:r>
      <w:r>
        <w:rPr>
          <w:color w:val="000000" w:themeColor="text1"/>
        </w:rPr>
        <w:t>у</w:t>
      </w:r>
      <w:r w:rsidRPr="00B96717">
        <w:rPr>
          <w:color w:val="000000" w:themeColor="text1"/>
        </w:rPr>
        <w:t xml:space="preserve"> должников по оплате коммунальных услуг с составлением акта обследования и разъяснением </w:t>
      </w:r>
      <w:r w:rsidRPr="00B4181A">
        <w:rPr>
          <w:color w:val="000000" w:themeColor="text1"/>
        </w:rPr>
        <w:t>непл</w:t>
      </w:r>
      <w:r>
        <w:rPr>
          <w:color w:val="000000" w:themeColor="text1"/>
        </w:rPr>
        <w:t>ательщикам правовых норм (в 2016</w:t>
      </w:r>
      <w:r w:rsidRPr="00B4181A">
        <w:rPr>
          <w:color w:val="000000" w:themeColor="text1"/>
        </w:rPr>
        <w:t xml:space="preserve"> году количество должников составляло </w:t>
      </w:r>
      <w:r>
        <w:rPr>
          <w:color w:val="000000" w:themeColor="text1"/>
        </w:rPr>
        <w:t>2 318</w:t>
      </w:r>
      <w:r w:rsidRPr="00B4181A">
        <w:rPr>
          <w:color w:val="000000" w:themeColor="text1"/>
        </w:rPr>
        <w:t xml:space="preserve"> человек на сумму более </w:t>
      </w:r>
      <w:r>
        <w:rPr>
          <w:color w:val="000000" w:themeColor="text1"/>
        </w:rPr>
        <w:t>46</w:t>
      </w:r>
      <w:r w:rsidRPr="00B4181A">
        <w:rPr>
          <w:color w:val="000000" w:themeColor="text1"/>
        </w:rPr>
        <w:t xml:space="preserve"> млн. руб.).</w:t>
      </w:r>
    </w:p>
    <w:p w:rsidR="00D1390C" w:rsidRDefault="00D1390C" w:rsidP="00D1390C">
      <w:pPr>
        <w:pStyle w:val="ac"/>
        <w:shd w:val="clear" w:color="auto" w:fill="FFFFFF"/>
        <w:spacing w:line="27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ГБУ "Жилищник Бабушкинского района" </w:t>
      </w:r>
      <w:r w:rsidRPr="00B96717">
        <w:rPr>
          <w:color w:val="000000" w:themeColor="text1"/>
          <w:sz w:val="28"/>
          <w:szCs w:val="28"/>
        </w:rPr>
        <w:t>осуществля</w:t>
      </w:r>
      <w:r>
        <w:rPr>
          <w:color w:val="000000" w:themeColor="text1"/>
          <w:sz w:val="28"/>
          <w:szCs w:val="28"/>
        </w:rPr>
        <w:t>е</w:t>
      </w:r>
      <w:r w:rsidRPr="00B96717">
        <w:rPr>
          <w:color w:val="000000" w:themeColor="text1"/>
          <w:sz w:val="28"/>
          <w:szCs w:val="28"/>
        </w:rPr>
        <w:t xml:space="preserve">т комплекс действий по работе с физическими и юридическими лицами, имеющими задолженность, от </w:t>
      </w:r>
      <w:r>
        <w:rPr>
          <w:color w:val="000000" w:themeColor="text1"/>
          <w:sz w:val="28"/>
          <w:szCs w:val="28"/>
        </w:rPr>
        <w:t>1</w:t>
      </w:r>
      <w:r w:rsidRPr="00B96717">
        <w:rPr>
          <w:color w:val="000000" w:themeColor="text1"/>
          <w:sz w:val="28"/>
          <w:szCs w:val="28"/>
        </w:rPr>
        <w:t xml:space="preserve"> месяц</w:t>
      </w:r>
      <w:r>
        <w:rPr>
          <w:color w:val="000000" w:themeColor="text1"/>
          <w:sz w:val="28"/>
          <w:szCs w:val="28"/>
        </w:rPr>
        <w:t>а</w:t>
      </w:r>
      <w:r w:rsidRPr="00B96717">
        <w:rPr>
          <w:color w:val="000000" w:themeColor="text1"/>
          <w:sz w:val="28"/>
          <w:szCs w:val="28"/>
        </w:rPr>
        <w:t>:</w:t>
      </w:r>
    </w:p>
    <w:p w:rsidR="00D1390C" w:rsidRDefault="00D1390C" w:rsidP="00D1390C">
      <w:pPr>
        <w:pStyle w:val="ac"/>
        <w:shd w:val="clear" w:color="auto" w:fill="FFFFFF"/>
        <w:spacing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B96717">
        <w:rPr>
          <w:color w:val="000000" w:themeColor="text1"/>
          <w:sz w:val="28"/>
          <w:szCs w:val="28"/>
        </w:rPr>
        <w:t xml:space="preserve">- ежемесячная дополнительная рассылка платежных документов (ЕПД) </w:t>
      </w:r>
      <w:r w:rsidRPr="00B4181A">
        <w:rPr>
          <w:color w:val="000000" w:themeColor="text1"/>
          <w:sz w:val="28"/>
          <w:szCs w:val="28"/>
        </w:rPr>
        <w:t>жителям-должникам 4 457 шт</w:t>
      </w:r>
      <w:r>
        <w:rPr>
          <w:color w:val="000000" w:themeColor="text1"/>
          <w:sz w:val="28"/>
          <w:szCs w:val="28"/>
        </w:rPr>
        <w:t>.</w:t>
      </w:r>
      <w:r w:rsidRPr="00B4181A">
        <w:rPr>
          <w:color w:val="000000" w:themeColor="text1"/>
          <w:sz w:val="28"/>
          <w:szCs w:val="28"/>
        </w:rPr>
        <w:t>;</w:t>
      </w:r>
    </w:p>
    <w:p w:rsidR="00D1390C" w:rsidRPr="00B96717" w:rsidRDefault="00D1390C" w:rsidP="00D1390C">
      <w:pPr>
        <w:pStyle w:val="ac"/>
        <w:shd w:val="clear" w:color="auto" w:fill="FFFFFF"/>
        <w:spacing w:after="0" w:afterAutospacing="0"/>
        <w:ind w:firstLine="600"/>
        <w:jc w:val="both"/>
        <w:rPr>
          <w:color w:val="000000" w:themeColor="text1"/>
          <w:sz w:val="28"/>
          <w:szCs w:val="28"/>
        </w:rPr>
      </w:pPr>
      <w:r w:rsidRPr="00FC1B5A">
        <w:rPr>
          <w:color w:val="000000" w:themeColor="text1"/>
          <w:sz w:val="28"/>
          <w:szCs w:val="28"/>
        </w:rPr>
        <w:t>- заключение договоров о реструктуризации задолженности (в 201</w:t>
      </w:r>
      <w:r>
        <w:rPr>
          <w:color w:val="000000" w:themeColor="text1"/>
          <w:sz w:val="28"/>
          <w:szCs w:val="28"/>
        </w:rPr>
        <w:t>6</w:t>
      </w:r>
      <w:r w:rsidRPr="00FC1B5A">
        <w:rPr>
          <w:color w:val="000000" w:themeColor="text1"/>
          <w:sz w:val="28"/>
          <w:szCs w:val="28"/>
        </w:rPr>
        <w:t xml:space="preserve"> году заключено соглашений количестве </w:t>
      </w:r>
      <w:r>
        <w:rPr>
          <w:color w:val="000000" w:themeColor="text1"/>
          <w:sz w:val="28"/>
          <w:szCs w:val="28"/>
        </w:rPr>
        <w:t>316</w:t>
      </w:r>
      <w:r w:rsidRPr="00FC1B5A">
        <w:rPr>
          <w:color w:val="000000" w:themeColor="text1"/>
          <w:sz w:val="28"/>
          <w:szCs w:val="28"/>
        </w:rPr>
        <w:t xml:space="preserve"> на сумму более </w:t>
      </w:r>
      <w:r>
        <w:rPr>
          <w:color w:val="000000" w:themeColor="text1"/>
          <w:sz w:val="28"/>
          <w:szCs w:val="28"/>
        </w:rPr>
        <w:t>30 867 997</w:t>
      </w:r>
      <w:r w:rsidRPr="00FC1B5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13</w:t>
      </w:r>
      <w:r w:rsidRPr="00FC1B5A">
        <w:rPr>
          <w:color w:val="000000" w:themeColor="text1"/>
          <w:sz w:val="28"/>
          <w:szCs w:val="28"/>
        </w:rPr>
        <w:t xml:space="preserve"> руб.);</w:t>
      </w:r>
    </w:p>
    <w:p w:rsidR="00D1390C" w:rsidRPr="00B96717" w:rsidRDefault="00D1390C" w:rsidP="00D1390C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</w:rPr>
      </w:pPr>
      <w:r w:rsidRPr="002B74FA">
        <w:rPr>
          <w:rFonts w:eastAsia="Times New Roman"/>
          <w:color w:val="000000" w:themeColor="text1"/>
        </w:rPr>
        <w:t>- размещено в подъездах МКД объявлений о квартирах с наличием задолженности более 3 500 тыс.;</w:t>
      </w:r>
    </w:p>
    <w:p w:rsidR="00D1390C" w:rsidRPr="00B96717" w:rsidRDefault="00D1390C" w:rsidP="00D1390C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</w:rPr>
      </w:pPr>
      <w:r w:rsidRPr="00382070">
        <w:rPr>
          <w:rFonts w:eastAsia="Times New Roman"/>
          <w:color w:val="000000" w:themeColor="text1"/>
        </w:rPr>
        <w:t>-в ежемесячном режиме производится обзвон более 700 неплательщиков.</w:t>
      </w:r>
    </w:p>
    <w:p w:rsidR="00D1390C" w:rsidRPr="00B96717" w:rsidRDefault="00D1390C" w:rsidP="00D139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период с 01.01.201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29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12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.2016 года в судебные инстанции подано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285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исковых заявления на сумму более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24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433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716,81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руб.;</w:t>
      </w:r>
    </w:p>
    <w:p w:rsidR="00D1390C" w:rsidRPr="00B96717" w:rsidRDefault="00D1390C" w:rsidP="00D139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- в результате обращения в судебные инстанции судом удовлетворены 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85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исковые требований на сумму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13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522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 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26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26</w:t>
      </w:r>
      <w:r w:rsidRPr="00FC1B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</w:t>
      </w:r>
    </w:p>
    <w:p w:rsidR="00D1390C" w:rsidRPr="00553529" w:rsidRDefault="00D1390C" w:rsidP="00D139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9671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9671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Службой Судебных приставов завершено исполнительное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производство по 30</w:t>
      </w:r>
      <w:r w:rsidRPr="00553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исполнительным листам на сумму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9 854 749,30 </w:t>
      </w:r>
      <w:r w:rsidRPr="00553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руб.;</w:t>
      </w:r>
    </w:p>
    <w:p w:rsidR="00D1390C" w:rsidRDefault="00D1390C" w:rsidP="00D1390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53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Отозвано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553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исполнительных документа на сумму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766 892,28</w:t>
      </w:r>
      <w:r w:rsidRPr="005535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</w:t>
      </w:r>
    </w:p>
    <w:p w:rsidR="00494326" w:rsidRPr="00692FB7" w:rsidRDefault="00494326" w:rsidP="00E3507B">
      <w:pPr>
        <w:jc w:val="both"/>
        <w:rPr>
          <w:rFonts w:eastAsia="Times New Roman"/>
          <w:b/>
          <w:lang w:eastAsia="ru-RU"/>
        </w:rPr>
      </w:pPr>
    </w:p>
    <w:tbl>
      <w:tblPr>
        <w:tblW w:w="8160" w:type="dxa"/>
        <w:tblInd w:w="93" w:type="dxa"/>
        <w:tblLayout w:type="fixed"/>
        <w:tblLook w:val="04A0"/>
      </w:tblPr>
      <w:tblGrid>
        <w:gridCol w:w="8160"/>
      </w:tblGrid>
      <w:tr w:rsidR="00494326" w:rsidRPr="00E804D9" w:rsidTr="00CD53B0">
        <w:trPr>
          <w:trHeight w:val="322"/>
        </w:trPr>
        <w:tc>
          <w:tcPr>
            <w:tcW w:w="8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4326" w:rsidRPr="00E804D9" w:rsidRDefault="00D131A3" w:rsidP="00E3507B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Ремонт подъездов за 2016</w:t>
            </w:r>
            <w:r w:rsidR="00494326" w:rsidRPr="00E804D9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  <w:p w:rsidR="00494326" w:rsidRPr="00E804D9" w:rsidRDefault="00494326" w:rsidP="00E3507B">
            <w:pPr>
              <w:jc w:val="both"/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</w:tr>
      <w:tr w:rsidR="00494326" w:rsidRPr="00051124" w:rsidTr="00CD53B0">
        <w:trPr>
          <w:trHeight w:val="339"/>
        </w:trPr>
        <w:tc>
          <w:tcPr>
            <w:tcW w:w="8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4326" w:rsidRPr="00051124" w:rsidRDefault="00494326" w:rsidP="00E3507B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94326" w:rsidRPr="00692FB7" w:rsidRDefault="00494326" w:rsidP="00E3507B">
      <w:pPr>
        <w:jc w:val="both"/>
        <w:rPr>
          <w:rFonts w:eastAsia="Times New Roman"/>
          <w:b/>
          <w:lang w:eastAsia="ru-RU"/>
        </w:rPr>
      </w:pPr>
    </w:p>
    <w:tbl>
      <w:tblPr>
        <w:tblW w:w="1239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4150"/>
        <w:gridCol w:w="1788"/>
        <w:gridCol w:w="2078"/>
        <w:gridCol w:w="1481"/>
        <w:gridCol w:w="1481"/>
      </w:tblGrid>
      <w:tr w:rsidR="00494326" w:rsidTr="000E5E76">
        <w:trPr>
          <w:gridAfter w:val="1"/>
          <w:wAfter w:w="1481" w:type="dxa"/>
          <w:trHeight w:val="29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326" w:rsidRPr="00DA6ED1" w:rsidRDefault="00494326" w:rsidP="00E350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6ED1">
              <w:rPr>
                <w:b/>
                <w:bCs/>
                <w:color w:val="000000"/>
              </w:rPr>
              <w:t>выполнение работ по ремонту подъездов многоквартирных домов</w:t>
            </w:r>
          </w:p>
          <w:p w:rsidR="00494326" w:rsidRPr="00DA6ED1" w:rsidRDefault="00DA6ED1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D131A3">
              <w:rPr>
                <w:b/>
                <w:bCs/>
                <w:color w:val="000000"/>
              </w:rPr>
              <w:t>плана 2016</w:t>
            </w:r>
            <w:r w:rsidR="00494326" w:rsidRPr="00DA6ED1">
              <w:rPr>
                <w:b/>
                <w:bCs/>
                <w:color w:val="000000"/>
              </w:rPr>
              <w:t xml:space="preserve"> года  </w:t>
            </w:r>
            <w:r w:rsidR="004F3145" w:rsidRPr="00DA6ED1">
              <w:rPr>
                <w:b/>
                <w:bCs/>
                <w:color w:val="000000"/>
              </w:rPr>
              <w:t>в управлении ГБУ «Жилищник Бабушкинского района</w:t>
            </w:r>
            <w:r w:rsidR="00E3507B" w:rsidRPr="00DA6ED1">
              <w:rPr>
                <w:b/>
                <w:bCs/>
                <w:color w:val="000000"/>
              </w:rPr>
              <w:t>»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4326" w:rsidTr="000E5E76">
        <w:trPr>
          <w:gridAfter w:val="1"/>
          <w:wAfter w:w="1481" w:type="dxa"/>
          <w:trHeight w:val="8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этажей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ремонтируемых</w:t>
            </w:r>
          </w:p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подъездов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94326" w:rsidRDefault="00494326" w:rsidP="00E350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проезд д. 5 кор.1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Анадырский проезд д. 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</w:tcPr>
          <w:p w:rsidR="000E5E76" w:rsidRDefault="000E5E76" w:rsidP="00094F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л.Летчика Бабушкина д.14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 Летчика Бабушкина д.11/2 кор.2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Летчика Бабушкина д.2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Менжинского д.7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 Осташковская д.5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 Осташковская д.7 кор.2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 Осташковская д.7 кор.3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 Осташковская д.9 кор.1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 Осташковская д.9 кор.2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 Осташковская д.9 кор.3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л.Коминтерна д.13/4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л.Коминтерна д.11/7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л.Искры д.13 кор.2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91540C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0E5E76">
              <w:rPr>
                <w:color w:val="000000"/>
                <w:sz w:val="24"/>
                <w:szCs w:val="24"/>
              </w:rPr>
              <w:t>л.Ленская д.9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E5E76" w:rsidTr="000E5E76">
        <w:trPr>
          <w:gridAfter w:val="1"/>
          <w:wAfter w:w="1481" w:type="dxa"/>
          <w:trHeight w:val="46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Pr="0091540C" w:rsidRDefault="000E5E76" w:rsidP="004F406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1540C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E76" w:rsidRPr="00B238F2" w:rsidRDefault="000E5E76" w:rsidP="004F406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238F2"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E76" w:rsidRDefault="000E5E76" w:rsidP="004F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94326" w:rsidRPr="00692FB7" w:rsidRDefault="00494326" w:rsidP="00E3507B">
      <w:pPr>
        <w:jc w:val="both"/>
        <w:rPr>
          <w:rFonts w:eastAsia="Times New Roman"/>
          <w:b/>
          <w:lang w:eastAsia="ru-RU"/>
        </w:rPr>
      </w:pPr>
      <w:bookmarkStart w:id="0" w:name="_GoBack"/>
      <w:bookmarkEnd w:id="0"/>
    </w:p>
    <w:p w:rsidR="00494326" w:rsidRPr="00051124" w:rsidRDefault="00494326" w:rsidP="00E3507B">
      <w:pPr>
        <w:jc w:val="both"/>
      </w:pPr>
    </w:p>
    <w:sectPr w:rsidR="00494326" w:rsidRPr="00051124" w:rsidSect="00F81E1B">
      <w:footerReference w:type="default" r:id="rId8"/>
      <w:pgSz w:w="11906" w:h="16838"/>
      <w:pgMar w:top="1134" w:right="850" w:bottom="851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C1" w:rsidRDefault="00C961C1" w:rsidP="00F81E1B">
      <w:r>
        <w:separator/>
      </w:r>
    </w:p>
  </w:endnote>
  <w:endnote w:type="continuationSeparator" w:id="1">
    <w:p w:rsidR="00C961C1" w:rsidRDefault="00C961C1" w:rsidP="00F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089259"/>
      <w:docPartObj>
        <w:docPartGallery w:val="Page Numbers (Bottom of Page)"/>
        <w:docPartUnique/>
      </w:docPartObj>
    </w:sdtPr>
    <w:sdtContent>
      <w:p w:rsidR="00CD53B0" w:rsidRDefault="006C652F">
        <w:pPr>
          <w:pStyle w:val="aa"/>
          <w:jc w:val="center"/>
        </w:pPr>
        <w:fldSimple w:instr="PAGE   \* MERGEFORMAT">
          <w:r w:rsidR="0091540C">
            <w:rPr>
              <w:noProof/>
            </w:rPr>
            <w:t>4</w:t>
          </w:r>
        </w:fldSimple>
      </w:p>
    </w:sdtContent>
  </w:sdt>
  <w:p w:rsidR="00CD53B0" w:rsidRDefault="00CD53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C1" w:rsidRDefault="00C961C1" w:rsidP="00F81E1B">
      <w:r>
        <w:separator/>
      </w:r>
    </w:p>
  </w:footnote>
  <w:footnote w:type="continuationSeparator" w:id="1">
    <w:p w:rsidR="00C961C1" w:rsidRDefault="00C961C1" w:rsidP="00F8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E97"/>
    <w:multiLevelType w:val="multilevel"/>
    <w:tmpl w:val="49885D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>
    <w:nsid w:val="1243486F"/>
    <w:multiLevelType w:val="hybridMultilevel"/>
    <w:tmpl w:val="6E6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EF1627"/>
    <w:multiLevelType w:val="hybridMultilevel"/>
    <w:tmpl w:val="F9ACFB96"/>
    <w:lvl w:ilvl="0" w:tplc="D3B8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887B1B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F6297"/>
    <w:multiLevelType w:val="hybridMultilevel"/>
    <w:tmpl w:val="0E34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F339A6"/>
    <w:multiLevelType w:val="hybridMultilevel"/>
    <w:tmpl w:val="87B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1D71"/>
    <w:multiLevelType w:val="hybridMultilevel"/>
    <w:tmpl w:val="63F2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E21C7"/>
    <w:multiLevelType w:val="hybridMultilevel"/>
    <w:tmpl w:val="1CE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F0000"/>
    <w:multiLevelType w:val="hybridMultilevel"/>
    <w:tmpl w:val="53369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797434"/>
    <w:multiLevelType w:val="hybridMultilevel"/>
    <w:tmpl w:val="8AC6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476E"/>
    <w:multiLevelType w:val="hybridMultilevel"/>
    <w:tmpl w:val="9E3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435F32"/>
    <w:multiLevelType w:val="hybridMultilevel"/>
    <w:tmpl w:val="2F8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45A02"/>
    <w:multiLevelType w:val="hybridMultilevel"/>
    <w:tmpl w:val="8C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F86F67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957516D"/>
    <w:multiLevelType w:val="hybridMultilevel"/>
    <w:tmpl w:val="7D5CA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9438D0"/>
    <w:multiLevelType w:val="hybridMultilevel"/>
    <w:tmpl w:val="7D0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6D22"/>
    <w:multiLevelType w:val="hybridMultilevel"/>
    <w:tmpl w:val="E54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55816"/>
    <w:multiLevelType w:val="hybridMultilevel"/>
    <w:tmpl w:val="F51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3246C"/>
    <w:multiLevelType w:val="hybridMultilevel"/>
    <w:tmpl w:val="13A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47C3E"/>
    <w:multiLevelType w:val="hybridMultilevel"/>
    <w:tmpl w:val="4D4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E363D"/>
    <w:multiLevelType w:val="hybridMultilevel"/>
    <w:tmpl w:val="6F2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B9114E"/>
    <w:multiLevelType w:val="hybridMultilevel"/>
    <w:tmpl w:val="56A21CE0"/>
    <w:lvl w:ilvl="0" w:tplc="7E1A2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BBE2ACC"/>
    <w:multiLevelType w:val="hybridMultilevel"/>
    <w:tmpl w:val="0294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34DC2"/>
    <w:multiLevelType w:val="hybridMultilevel"/>
    <w:tmpl w:val="9AA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4B2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20"/>
  </w:num>
  <w:num w:numId="10">
    <w:abstractNumId w:val="32"/>
  </w:num>
  <w:num w:numId="11">
    <w:abstractNumId w:val="12"/>
  </w:num>
  <w:num w:numId="12">
    <w:abstractNumId w:val="25"/>
  </w:num>
  <w:num w:numId="13">
    <w:abstractNumId w:val="31"/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7"/>
  </w:num>
  <w:num w:numId="19">
    <w:abstractNumId w:val="24"/>
  </w:num>
  <w:num w:numId="20">
    <w:abstractNumId w:val="13"/>
  </w:num>
  <w:num w:numId="21">
    <w:abstractNumId w:val="9"/>
  </w:num>
  <w:num w:numId="22">
    <w:abstractNumId w:val="0"/>
  </w:num>
  <w:num w:numId="23">
    <w:abstractNumId w:val="34"/>
  </w:num>
  <w:num w:numId="24">
    <w:abstractNumId w:val="2"/>
  </w:num>
  <w:num w:numId="25">
    <w:abstractNumId w:val="28"/>
  </w:num>
  <w:num w:numId="26">
    <w:abstractNumId w:val="3"/>
  </w:num>
  <w:num w:numId="27">
    <w:abstractNumId w:val="22"/>
  </w:num>
  <w:num w:numId="28">
    <w:abstractNumId w:val="30"/>
  </w:num>
  <w:num w:numId="29">
    <w:abstractNumId w:val="7"/>
  </w:num>
  <w:num w:numId="30">
    <w:abstractNumId w:val="8"/>
  </w:num>
  <w:num w:numId="31">
    <w:abstractNumId w:val="26"/>
  </w:num>
  <w:num w:numId="32">
    <w:abstractNumId w:val="33"/>
  </w:num>
  <w:num w:numId="33">
    <w:abstractNumId w:val="29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8F3"/>
    <w:rsid w:val="0000437B"/>
    <w:rsid w:val="00011E25"/>
    <w:rsid w:val="0001432F"/>
    <w:rsid w:val="000332A3"/>
    <w:rsid w:val="00033F8C"/>
    <w:rsid w:val="00051124"/>
    <w:rsid w:val="000572C0"/>
    <w:rsid w:val="0008431A"/>
    <w:rsid w:val="000900E8"/>
    <w:rsid w:val="000A6D0F"/>
    <w:rsid w:val="000B3F00"/>
    <w:rsid w:val="000B4479"/>
    <w:rsid w:val="000B4E85"/>
    <w:rsid w:val="000C4B99"/>
    <w:rsid w:val="000E35B4"/>
    <w:rsid w:val="000E5E76"/>
    <w:rsid w:val="000E723A"/>
    <w:rsid w:val="00102866"/>
    <w:rsid w:val="001270F2"/>
    <w:rsid w:val="00137480"/>
    <w:rsid w:val="001564C6"/>
    <w:rsid w:val="00163807"/>
    <w:rsid w:val="00166686"/>
    <w:rsid w:val="001814CE"/>
    <w:rsid w:val="001A7C66"/>
    <w:rsid w:val="001B0AB5"/>
    <w:rsid w:val="001D1ECC"/>
    <w:rsid w:val="001D5E79"/>
    <w:rsid w:val="001D7103"/>
    <w:rsid w:val="001F2E5A"/>
    <w:rsid w:val="002018DA"/>
    <w:rsid w:val="002032D7"/>
    <w:rsid w:val="00205ADF"/>
    <w:rsid w:val="00220456"/>
    <w:rsid w:val="0022170A"/>
    <w:rsid w:val="002239C3"/>
    <w:rsid w:val="0024077D"/>
    <w:rsid w:val="00272131"/>
    <w:rsid w:val="0027394A"/>
    <w:rsid w:val="0028387D"/>
    <w:rsid w:val="00286148"/>
    <w:rsid w:val="002914C4"/>
    <w:rsid w:val="00295CCD"/>
    <w:rsid w:val="002A4A3C"/>
    <w:rsid w:val="002C7F26"/>
    <w:rsid w:val="002E5EA7"/>
    <w:rsid w:val="002F060D"/>
    <w:rsid w:val="00340E71"/>
    <w:rsid w:val="00343C4C"/>
    <w:rsid w:val="0034672F"/>
    <w:rsid w:val="003744F2"/>
    <w:rsid w:val="003753B4"/>
    <w:rsid w:val="00386C31"/>
    <w:rsid w:val="0039373C"/>
    <w:rsid w:val="003B2859"/>
    <w:rsid w:val="003B3C9E"/>
    <w:rsid w:val="003D14AF"/>
    <w:rsid w:val="003F71BD"/>
    <w:rsid w:val="00413596"/>
    <w:rsid w:val="00424B26"/>
    <w:rsid w:val="00425E3C"/>
    <w:rsid w:val="00494326"/>
    <w:rsid w:val="004A1614"/>
    <w:rsid w:val="004A19D7"/>
    <w:rsid w:val="004A366E"/>
    <w:rsid w:val="004A7C22"/>
    <w:rsid w:val="004B6F39"/>
    <w:rsid w:val="004D1036"/>
    <w:rsid w:val="004D2FE6"/>
    <w:rsid w:val="004D30CD"/>
    <w:rsid w:val="004F3145"/>
    <w:rsid w:val="00502DBC"/>
    <w:rsid w:val="005201C6"/>
    <w:rsid w:val="00541834"/>
    <w:rsid w:val="00551593"/>
    <w:rsid w:val="005540EE"/>
    <w:rsid w:val="00590316"/>
    <w:rsid w:val="0059737E"/>
    <w:rsid w:val="0063621E"/>
    <w:rsid w:val="006377A0"/>
    <w:rsid w:val="0064707D"/>
    <w:rsid w:val="00660088"/>
    <w:rsid w:val="00682F20"/>
    <w:rsid w:val="00686565"/>
    <w:rsid w:val="00692FB7"/>
    <w:rsid w:val="00693FC8"/>
    <w:rsid w:val="006A02F4"/>
    <w:rsid w:val="006A626B"/>
    <w:rsid w:val="006C652F"/>
    <w:rsid w:val="006D6CBD"/>
    <w:rsid w:val="00727B71"/>
    <w:rsid w:val="00760C9A"/>
    <w:rsid w:val="00765791"/>
    <w:rsid w:val="00781CF7"/>
    <w:rsid w:val="00786A5D"/>
    <w:rsid w:val="007B3902"/>
    <w:rsid w:val="007B5FA6"/>
    <w:rsid w:val="007E514A"/>
    <w:rsid w:val="007F2FDE"/>
    <w:rsid w:val="007F5788"/>
    <w:rsid w:val="00807C90"/>
    <w:rsid w:val="00825651"/>
    <w:rsid w:val="00830EE8"/>
    <w:rsid w:val="008707E4"/>
    <w:rsid w:val="0087081C"/>
    <w:rsid w:val="00875B9F"/>
    <w:rsid w:val="00895659"/>
    <w:rsid w:val="008A23DC"/>
    <w:rsid w:val="008D498F"/>
    <w:rsid w:val="008E2DC4"/>
    <w:rsid w:val="008F485B"/>
    <w:rsid w:val="00913464"/>
    <w:rsid w:val="0091540C"/>
    <w:rsid w:val="00926514"/>
    <w:rsid w:val="00931AC8"/>
    <w:rsid w:val="00932AD0"/>
    <w:rsid w:val="009A64FB"/>
    <w:rsid w:val="009B62AA"/>
    <w:rsid w:val="009B7050"/>
    <w:rsid w:val="009C3B69"/>
    <w:rsid w:val="009E5893"/>
    <w:rsid w:val="009F7439"/>
    <w:rsid w:val="00A11875"/>
    <w:rsid w:val="00A35DF9"/>
    <w:rsid w:val="00A428B1"/>
    <w:rsid w:val="00A45464"/>
    <w:rsid w:val="00A57E1A"/>
    <w:rsid w:val="00A61FDB"/>
    <w:rsid w:val="00A63984"/>
    <w:rsid w:val="00A642FE"/>
    <w:rsid w:val="00A65E31"/>
    <w:rsid w:val="00A7163E"/>
    <w:rsid w:val="00A844D6"/>
    <w:rsid w:val="00A861BD"/>
    <w:rsid w:val="00AA210F"/>
    <w:rsid w:val="00AB32CF"/>
    <w:rsid w:val="00AC68B7"/>
    <w:rsid w:val="00AD16A4"/>
    <w:rsid w:val="00AD4CF8"/>
    <w:rsid w:val="00AD4DBB"/>
    <w:rsid w:val="00AD753A"/>
    <w:rsid w:val="00AF1268"/>
    <w:rsid w:val="00B00575"/>
    <w:rsid w:val="00B030A5"/>
    <w:rsid w:val="00B12284"/>
    <w:rsid w:val="00B250B5"/>
    <w:rsid w:val="00B40ED1"/>
    <w:rsid w:val="00B41A83"/>
    <w:rsid w:val="00B72D58"/>
    <w:rsid w:val="00B776FD"/>
    <w:rsid w:val="00BB326B"/>
    <w:rsid w:val="00BD2D78"/>
    <w:rsid w:val="00BD7D6E"/>
    <w:rsid w:val="00BE525E"/>
    <w:rsid w:val="00BF004B"/>
    <w:rsid w:val="00BF16B8"/>
    <w:rsid w:val="00BF6B9A"/>
    <w:rsid w:val="00C20BF2"/>
    <w:rsid w:val="00C20EFC"/>
    <w:rsid w:val="00C22C1F"/>
    <w:rsid w:val="00C2758D"/>
    <w:rsid w:val="00C308F3"/>
    <w:rsid w:val="00C33C74"/>
    <w:rsid w:val="00C4559A"/>
    <w:rsid w:val="00C45E2B"/>
    <w:rsid w:val="00C663A7"/>
    <w:rsid w:val="00C9403F"/>
    <w:rsid w:val="00C961C1"/>
    <w:rsid w:val="00CA69D5"/>
    <w:rsid w:val="00CD0259"/>
    <w:rsid w:val="00CD0CA0"/>
    <w:rsid w:val="00CD0DF7"/>
    <w:rsid w:val="00CD53B0"/>
    <w:rsid w:val="00CE294F"/>
    <w:rsid w:val="00CF5EB4"/>
    <w:rsid w:val="00D01ED0"/>
    <w:rsid w:val="00D131A3"/>
    <w:rsid w:val="00D1390C"/>
    <w:rsid w:val="00D242F1"/>
    <w:rsid w:val="00D3070B"/>
    <w:rsid w:val="00D30CFC"/>
    <w:rsid w:val="00D3362F"/>
    <w:rsid w:val="00D3612E"/>
    <w:rsid w:val="00D650C9"/>
    <w:rsid w:val="00D666D4"/>
    <w:rsid w:val="00DA13A9"/>
    <w:rsid w:val="00DA6ED1"/>
    <w:rsid w:val="00DB2296"/>
    <w:rsid w:val="00DB3E52"/>
    <w:rsid w:val="00DB739A"/>
    <w:rsid w:val="00DC17F1"/>
    <w:rsid w:val="00DF4E37"/>
    <w:rsid w:val="00E03C18"/>
    <w:rsid w:val="00E311C1"/>
    <w:rsid w:val="00E33574"/>
    <w:rsid w:val="00E3507B"/>
    <w:rsid w:val="00E61FC6"/>
    <w:rsid w:val="00E73C1E"/>
    <w:rsid w:val="00E804D9"/>
    <w:rsid w:val="00E84E4A"/>
    <w:rsid w:val="00E8524E"/>
    <w:rsid w:val="00EB5A9F"/>
    <w:rsid w:val="00EC5C19"/>
    <w:rsid w:val="00ED3C82"/>
    <w:rsid w:val="00F1470D"/>
    <w:rsid w:val="00F57245"/>
    <w:rsid w:val="00F71402"/>
    <w:rsid w:val="00F8175D"/>
    <w:rsid w:val="00F81E1B"/>
    <w:rsid w:val="00F83A19"/>
    <w:rsid w:val="00F92476"/>
    <w:rsid w:val="00FC01FA"/>
    <w:rsid w:val="00FC0A41"/>
    <w:rsid w:val="00FC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6B1D-8BB4-4319-AA24-7F454603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ЮлияРоманова</cp:lastModifiedBy>
  <cp:revision>32</cp:revision>
  <cp:lastPrinted>2016-03-22T14:23:00Z</cp:lastPrinted>
  <dcterms:created xsi:type="dcterms:W3CDTF">2016-03-21T13:09:00Z</dcterms:created>
  <dcterms:modified xsi:type="dcterms:W3CDTF">2017-01-10T09:10:00Z</dcterms:modified>
</cp:coreProperties>
</file>